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6A45B" w14:textId="77777777" w:rsidR="00877F01" w:rsidRPr="00877F01" w:rsidRDefault="00877F01" w:rsidP="00877F01">
      <w:pPr>
        <w:jc w:val="center"/>
        <w:rPr>
          <w:rFonts w:ascii="Cambria" w:eastAsia="MS Mincho" w:hAnsi="Cambria"/>
          <w:b/>
          <w:sz w:val="24"/>
          <w:szCs w:val="24"/>
          <w:lang w:val="es-ES_tradnl"/>
        </w:rPr>
      </w:pPr>
      <w:r w:rsidRPr="00877F01">
        <w:rPr>
          <w:rFonts w:ascii="Cambria" w:eastAsia="MS Mincho" w:hAnsi="Cambria"/>
          <w:b/>
          <w:sz w:val="24"/>
          <w:szCs w:val="24"/>
          <w:lang w:val="es-ES_tradnl"/>
        </w:rPr>
        <w:t>Universidad Autónoma Metropolitana</w:t>
      </w:r>
    </w:p>
    <w:p w14:paraId="5F4BEF07" w14:textId="77777777" w:rsidR="00877F01" w:rsidRPr="00877F01" w:rsidRDefault="00877F01" w:rsidP="00877F01">
      <w:pPr>
        <w:jc w:val="center"/>
        <w:rPr>
          <w:rFonts w:ascii="Cambria" w:eastAsia="MS Mincho" w:hAnsi="Cambria"/>
          <w:b/>
          <w:sz w:val="24"/>
          <w:szCs w:val="24"/>
          <w:lang w:val="es-ES_tradnl"/>
        </w:rPr>
      </w:pPr>
      <w:r w:rsidRPr="00877F01">
        <w:rPr>
          <w:rFonts w:ascii="Cambria" w:eastAsia="MS Mincho" w:hAnsi="Cambria"/>
          <w:b/>
          <w:sz w:val="24"/>
          <w:szCs w:val="24"/>
          <w:lang w:val="es-ES_tradnl"/>
        </w:rPr>
        <w:t>Unidad Cuajimalpa</w:t>
      </w:r>
    </w:p>
    <w:p w14:paraId="7F1DD3AE" w14:textId="77777777" w:rsidR="00877F01" w:rsidRPr="00877F01" w:rsidRDefault="00877F01" w:rsidP="00877F01">
      <w:pPr>
        <w:jc w:val="center"/>
        <w:rPr>
          <w:rFonts w:ascii="Cambria" w:eastAsia="MS Mincho" w:hAnsi="Cambria"/>
          <w:b/>
          <w:sz w:val="24"/>
          <w:szCs w:val="24"/>
          <w:lang w:val="es-ES_tradnl"/>
        </w:rPr>
      </w:pPr>
      <w:r w:rsidRPr="00877F01">
        <w:rPr>
          <w:rFonts w:ascii="Cambria" w:eastAsia="MS Mincho" w:hAnsi="Cambria"/>
          <w:b/>
          <w:sz w:val="24"/>
          <w:szCs w:val="24"/>
          <w:lang w:val="es-ES_tradnl"/>
        </w:rPr>
        <w:t>Maestría en Diseño, Información y Comunicación</w:t>
      </w:r>
    </w:p>
    <w:p w14:paraId="364EA8E2" w14:textId="161A328B" w:rsidR="00877F01" w:rsidRPr="00877F01" w:rsidRDefault="00365453" w:rsidP="00877F01">
      <w:pPr>
        <w:jc w:val="center"/>
        <w:rPr>
          <w:rFonts w:ascii="Cambria" w:eastAsia="MS Mincho" w:hAnsi="Cambria"/>
          <w:b/>
          <w:sz w:val="24"/>
          <w:szCs w:val="24"/>
          <w:lang w:val="es-ES_tradnl"/>
        </w:rPr>
      </w:pPr>
      <w:r>
        <w:rPr>
          <w:rFonts w:ascii="Cambria" w:eastAsia="MS Mincho" w:hAnsi="Cambria"/>
          <w:b/>
          <w:sz w:val="24"/>
          <w:szCs w:val="24"/>
          <w:lang w:val="es-ES_tradnl"/>
        </w:rPr>
        <w:t>Justificación</w:t>
      </w:r>
      <w:r w:rsidR="00877F01" w:rsidRPr="00877F01">
        <w:rPr>
          <w:rFonts w:ascii="Cambria" w:eastAsia="MS Mincho" w:hAnsi="Cambria"/>
          <w:b/>
          <w:sz w:val="24"/>
          <w:szCs w:val="24"/>
          <w:lang w:val="es-ES_tradnl"/>
        </w:rPr>
        <w:t xml:space="preserve"> de adecuación al Plan de Estudios</w:t>
      </w:r>
    </w:p>
    <w:p w14:paraId="02B1A485" w14:textId="77777777" w:rsidR="00877F01" w:rsidRPr="00877F01" w:rsidRDefault="00877F01" w:rsidP="00877F01">
      <w:pPr>
        <w:rPr>
          <w:rFonts w:ascii="Cambria" w:eastAsia="MS Mincho" w:hAnsi="Cambria"/>
          <w:sz w:val="24"/>
          <w:szCs w:val="24"/>
          <w:lang w:val="es-ES_tradnl"/>
        </w:rPr>
      </w:pPr>
    </w:p>
    <w:p w14:paraId="7401418E" w14:textId="1D99CEF0"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La Maestría en Diseño, Información y Comunicación (MADIC) inició clases en septiembre del 2012. Han pasado cuatro generaciones desde entonces con alrededor de 60 alumnos y un poco más de 20 egresados. Se han realizado talleres y seminarios de modo regular tanto para discutir la gestión académica y administrativa de la Maestría como para actualizar los conocimientos que</w:t>
      </w:r>
      <w:r w:rsidRPr="00877F01">
        <w:rPr>
          <w:rFonts w:ascii="Cambria" w:eastAsia="MS Mincho" w:hAnsi="Cambria"/>
          <w:color w:val="FF0000"/>
          <w:sz w:val="24"/>
          <w:szCs w:val="24"/>
          <w:lang w:val="es-ES_tradnl"/>
        </w:rPr>
        <w:t xml:space="preserve"> </w:t>
      </w:r>
      <w:r w:rsidRPr="00877F01">
        <w:rPr>
          <w:rFonts w:ascii="Cambria" w:eastAsia="MS Mincho" w:hAnsi="Cambria"/>
          <w:sz w:val="24"/>
          <w:szCs w:val="24"/>
          <w:lang w:val="es-ES_tradnl"/>
        </w:rPr>
        <w:t>se generan en los campos del diseño, la computación y la comunicación.</w:t>
      </w:r>
    </w:p>
    <w:p w14:paraId="6F3CCA1D" w14:textId="77777777" w:rsidR="00877F01" w:rsidRPr="00877F01" w:rsidRDefault="00877F01" w:rsidP="00877F01">
      <w:pPr>
        <w:jc w:val="both"/>
        <w:rPr>
          <w:rFonts w:ascii="Cambria" w:eastAsia="MS Mincho" w:hAnsi="Cambria"/>
          <w:sz w:val="24"/>
          <w:szCs w:val="24"/>
          <w:lang w:val="es-ES_tradnl"/>
        </w:rPr>
      </w:pPr>
    </w:p>
    <w:p w14:paraId="0A22B01A" w14:textId="57F4E421"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Los más de treinta profesores – investigadores de la División de Ciencias de la Comunicación y Diseño que han participado en docencia y en asesoría de proyectos terminales</w:t>
      </w:r>
      <w:r w:rsidR="00CF2DB9">
        <w:rPr>
          <w:rFonts w:ascii="Cambria" w:eastAsia="MS Mincho" w:hAnsi="Cambria"/>
          <w:sz w:val="24"/>
          <w:szCs w:val="24"/>
          <w:lang w:val="es-ES_tradnl"/>
        </w:rPr>
        <w:t>,</w:t>
      </w:r>
      <w:r w:rsidRPr="00877F01">
        <w:rPr>
          <w:rFonts w:ascii="Cambria" w:eastAsia="MS Mincho" w:hAnsi="Cambria"/>
          <w:sz w:val="24"/>
          <w:szCs w:val="24"/>
          <w:lang w:val="es-ES_tradnl"/>
        </w:rPr>
        <w:t xml:space="preserve"> han aportado su experiencia y se han adaptado al trabajo interdisciplinario que exige la escucha atenta de formas de pensar diferente del campo de origen, la disposición por la construcción de problemáticas a partir de la discusión colegiada y la comprensión de la pertinencia de una perspectiva interdisciplinaria de fenómenos sociales, proyectuales o computacionales propios de una sociedad cada vez más inmersa en procesos culturales en los que la digitalización tiene un papel fundamental.</w:t>
      </w:r>
    </w:p>
    <w:p w14:paraId="6FCA88C5" w14:textId="77777777" w:rsidR="00877F01" w:rsidRPr="00877F01" w:rsidRDefault="00877F01" w:rsidP="00877F01">
      <w:pPr>
        <w:jc w:val="both"/>
        <w:rPr>
          <w:rFonts w:ascii="Cambria" w:eastAsia="MS Mincho" w:hAnsi="Cambria"/>
          <w:sz w:val="24"/>
          <w:szCs w:val="24"/>
          <w:lang w:val="es-ES_tradnl"/>
        </w:rPr>
      </w:pPr>
    </w:p>
    <w:p w14:paraId="47EDD7AA" w14:textId="77777777"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La formación de los alumnos sobre la base de un esquema rígido y escolarizado en el primer año de la Maestría, más otro que propicia la libertad de investigación en grupos de trabajo con el acompañamiento de una asesoría colegiada, propia del segundo año, ha demostrado sus beneficios y límites. </w:t>
      </w:r>
    </w:p>
    <w:p w14:paraId="0A777665" w14:textId="77777777" w:rsidR="00877F01" w:rsidRPr="00877F01" w:rsidRDefault="00877F01" w:rsidP="00877F01">
      <w:pPr>
        <w:jc w:val="both"/>
        <w:rPr>
          <w:rFonts w:ascii="Cambria" w:eastAsia="MS Mincho" w:hAnsi="Cambria"/>
          <w:sz w:val="24"/>
          <w:szCs w:val="24"/>
          <w:lang w:val="es-ES_tradnl"/>
        </w:rPr>
      </w:pPr>
    </w:p>
    <w:p w14:paraId="2405A7CE" w14:textId="77777777"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Esta estructura del Plan de estudios de la MADIC ha logrado que los alumnos:</w:t>
      </w:r>
    </w:p>
    <w:p w14:paraId="08035CA3" w14:textId="77777777" w:rsidR="00877F01" w:rsidRPr="00877F01" w:rsidRDefault="00877F01" w:rsidP="00877F01">
      <w:pPr>
        <w:jc w:val="both"/>
        <w:rPr>
          <w:rFonts w:ascii="Cambria" w:eastAsia="MS Mincho" w:hAnsi="Cambria"/>
          <w:sz w:val="24"/>
          <w:szCs w:val="24"/>
          <w:lang w:val="es-ES_tradnl"/>
        </w:rPr>
      </w:pPr>
    </w:p>
    <w:p w14:paraId="040581AE" w14:textId="0B078DDC" w:rsidR="00877F01" w:rsidRPr="00877F01" w:rsidRDefault="002F1769"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w:t>
      </w:r>
      <w:r w:rsidR="00877F01" w:rsidRPr="00877F01">
        <w:rPr>
          <w:rFonts w:ascii="Cambria" w:eastAsia="MS Mincho" w:hAnsi="Cambria"/>
          <w:sz w:val="24"/>
          <w:szCs w:val="24"/>
          <w:lang w:val="es-ES_tradnl"/>
        </w:rPr>
        <w:t>e introduzcan en las rutinas de pensamiento, conceptos básicos y en el lenguaje especializado de las dos líneas de desarrollo de las que no tienen antecedentes en su formación o experiencia profesional;</w:t>
      </w:r>
    </w:p>
    <w:p w14:paraId="624CA6FB" w14:textId="77777777" w:rsidR="00877F01" w:rsidRPr="00877F01" w:rsidRDefault="00877F01" w:rsidP="00877F01">
      <w:pPr>
        <w:ind w:left="720"/>
        <w:contextualSpacing/>
        <w:jc w:val="both"/>
        <w:rPr>
          <w:rFonts w:ascii="Cambria" w:eastAsia="MS Mincho" w:hAnsi="Cambria"/>
          <w:sz w:val="24"/>
          <w:szCs w:val="24"/>
          <w:lang w:val="es-ES_tradnl"/>
        </w:rPr>
      </w:pPr>
    </w:p>
    <w:p w14:paraId="31AEE2EC" w14:textId="317ACA76" w:rsidR="00877F01" w:rsidRPr="00877F01" w:rsidRDefault="002F1769"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p</w:t>
      </w:r>
      <w:r w:rsidR="00877F01" w:rsidRPr="00877F01">
        <w:rPr>
          <w:rFonts w:ascii="Cambria" w:eastAsia="MS Mincho" w:hAnsi="Cambria"/>
          <w:sz w:val="24"/>
          <w:szCs w:val="24"/>
          <w:lang w:val="es-ES_tradnl"/>
        </w:rPr>
        <w:t>rofundicen en una sub-área de estudio del diseño, la computación o la comunicación, es decir, en el diseño de información, los sistemas para la interacción o las estrategias en comunicación;</w:t>
      </w:r>
    </w:p>
    <w:p w14:paraId="1D443541" w14:textId="77777777" w:rsidR="00877F01" w:rsidRPr="00877F01" w:rsidRDefault="00877F01" w:rsidP="00877F01">
      <w:pPr>
        <w:jc w:val="both"/>
        <w:rPr>
          <w:rFonts w:ascii="Cambria" w:eastAsia="MS Mincho" w:hAnsi="Cambria"/>
          <w:sz w:val="24"/>
          <w:szCs w:val="24"/>
          <w:lang w:val="es-ES_tradnl"/>
        </w:rPr>
      </w:pPr>
    </w:p>
    <w:p w14:paraId="5CBBB6F5" w14:textId="30C6B849" w:rsidR="00877F01" w:rsidRDefault="002F1769"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w:t>
      </w:r>
      <w:r w:rsidR="00877F01" w:rsidRPr="00877F01">
        <w:rPr>
          <w:rFonts w:ascii="Cambria" w:eastAsia="MS Mincho" w:hAnsi="Cambria"/>
          <w:sz w:val="24"/>
          <w:szCs w:val="24"/>
          <w:lang w:val="es-ES_tradnl"/>
        </w:rPr>
        <w:t xml:space="preserve">e actualicen en debates de carácter científico, social o profesional en las Unidades de Enseñanza Aprendizaje (UEA) de temas selectos. </w:t>
      </w:r>
    </w:p>
    <w:p w14:paraId="0A8C9602" w14:textId="77777777" w:rsidR="00B87C41" w:rsidRPr="00877F01" w:rsidRDefault="00B87C41" w:rsidP="00B87C41">
      <w:pPr>
        <w:contextualSpacing/>
        <w:jc w:val="both"/>
        <w:rPr>
          <w:rFonts w:ascii="Cambria" w:eastAsia="MS Mincho" w:hAnsi="Cambria"/>
          <w:sz w:val="24"/>
          <w:szCs w:val="24"/>
          <w:lang w:val="es-ES_tradnl"/>
        </w:rPr>
      </w:pPr>
    </w:p>
    <w:p w14:paraId="09B83ED4" w14:textId="3085AB9D"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El primer año </w:t>
      </w:r>
      <w:r w:rsidR="00365453">
        <w:rPr>
          <w:rFonts w:ascii="Cambria" w:eastAsia="MS Mincho" w:hAnsi="Cambria"/>
          <w:sz w:val="24"/>
          <w:szCs w:val="24"/>
          <w:lang w:val="es-ES_tradnl"/>
        </w:rPr>
        <w:t>en el plan de estudio vigente es</w:t>
      </w:r>
      <w:r w:rsidRPr="00877F01">
        <w:rPr>
          <w:rFonts w:ascii="Cambria" w:eastAsia="MS Mincho" w:hAnsi="Cambria"/>
          <w:sz w:val="24"/>
          <w:szCs w:val="24"/>
          <w:lang w:val="es-ES_tradnl"/>
        </w:rPr>
        <w:t xml:space="preserve"> tan rígido curricularmente hablando que no es necesario asignarles a los alumnos un tutor particular como lo sugiere el Consejo Nacional de Ciencia y Tecnología para los programas reconocidos en el Padrón Nacional</w:t>
      </w:r>
      <w:r w:rsidRPr="00877F01">
        <w:rPr>
          <w:rFonts w:ascii="Cambria" w:eastAsia="MS Mincho" w:hAnsi="Cambria"/>
          <w:color w:val="FF0000"/>
          <w:sz w:val="24"/>
          <w:szCs w:val="24"/>
          <w:lang w:val="es-ES_tradnl"/>
        </w:rPr>
        <w:t xml:space="preserve"> </w:t>
      </w:r>
      <w:r w:rsidRPr="00877F01">
        <w:rPr>
          <w:rFonts w:ascii="Cambria" w:eastAsia="MS Mincho" w:hAnsi="Cambria"/>
          <w:sz w:val="24"/>
          <w:szCs w:val="24"/>
          <w:lang w:val="es-ES_tradnl"/>
        </w:rPr>
        <w:t xml:space="preserve">de Posgrados de Calidad. Sin embargo, tiene como virtud, por un hecho de contigüidad, </w:t>
      </w:r>
      <w:r w:rsidR="002B289B">
        <w:rPr>
          <w:rFonts w:ascii="Cambria" w:eastAsia="MS Mincho" w:hAnsi="Cambria"/>
          <w:sz w:val="24"/>
          <w:szCs w:val="24"/>
          <w:lang w:val="es-ES_tradnl"/>
        </w:rPr>
        <w:t>que ayuda</w:t>
      </w:r>
      <w:r w:rsidR="00841505" w:rsidRPr="00841505">
        <w:rPr>
          <w:rFonts w:ascii="Cambria" w:eastAsia="MS Mincho" w:hAnsi="Cambria"/>
          <w:color w:val="FF0000"/>
          <w:sz w:val="24"/>
          <w:szCs w:val="24"/>
          <w:lang w:val="es-ES_tradnl"/>
        </w:rPr>
        <w:t xml:space="preserve"> </w:t>
      </w:r>
      <w:r w:rsidRPr="00877F01">
        <w:rPr>
          <w:rFonts w:ascii="Cambria" w:eastAsia="MS Mincho" w:hAnsi="Cambria"/>
          <w:sz w:val="24"/>
          <w:szCs w:val="24"/>
          <w:lang w:val="es-ES_tradnl"/>
        </w:rPr>
        <w:t xml:space="preserve">a la construcción de un campo de estudio interdisciplinario caracterizado por el pensamiento </w:t>
      </w:r>
      <w:r w:rsidRPr="00877F01">
        <w:rPr>
          <w:rFonts w:ascii="Cambria" w:eastAsia="MS Mincho" w:hAnsi="Cambria"/>
          <w:sz w:val="24"/>
          <w:szCs w:val="24"/>
          <w:lang w:val="es-ES_tradnl"/>
        </w:rPr>
        <w:lastRenderedPageBreak/>
        <w:t xml:space="preserve">crítico y social de la comunicación, el proyectual y creativo del diseño, junto con el matemático y algorítmico de la computación. </w:t>
      </w:r>
    </w:p>
    <w:p w14:paraId="7C4F0B3A" w14:textId="77777777" w:rsidR="00877F01" w:rsidRPr="00877F01" w:rsidRDefault="00877F01" w:rsidP="00877F01">
      <w:pPr>
        <w:jc w:val="both"/>
        <w:rPr>
          <w:rFonts w:ascii="Cambria" w:eastAsia="MS Mincho" w:hAnsi="Cambria"/>
          <w:sz w:val="24"/>
          <w:szCs w:val="24"/>
          <w:lang w:val="es-ES_tradnl"/>
        </w:rPr>
      </w:pPr>
    </w:p>
    <w:p w14:paraId="7F6EA375" w14:textId="1B925404"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El segundo año </w:t>
      </w:r>
      <w:r w:rsidR="00365453">
        <w:rPr>
          <w:rFonts w:ascii="Cambria" w:eastAsia="MS Mincho" w:hAnsi="Cambria"/>
          <w:sz w:val="24"/>
          <w:szCs w:val="24"/>
          <w:lang w:val="es-ES_tradnl"/>
        </w:rPr>
        <w:t>de este plan de estudio</w:t>
      </w:r>
      <w:r w:rsidRPr="00877F01">
        <w:rPr>
          <w:rFonts w:ascii="Cambria" w:eastAsia="MS Mincho" w:hAnsi="Cambria"/>
          <w:sz w:val="24"/>
          <w:szCs w:val="24"/>
          <w:lang w:val="es-ES_tradnl"/>
        </w:rPr>
        <w:t xml:space="preserve"> ha permitido a los alumnos centrarse en procesos de investigación y aplicación del conocimiento</w:t>
      </w:r>
      <w:r w:rsidRPr="00877F01">
        <w:rPr>
          <w:rFonts w:ascii="Cambria" w:eastAsia="MS Mincho" w:hAnsi="Cambria"/>
          <w:color w:val="FF0000"/>
          <w:sz w:val="24"/>
          <w:szCs w:val="24"/>
          <w:lang w:val="es-ES_tradnl"/>
        </w:rPr>
        <w:t xml:space="preserve"> </w:t>
      </w:r>
      <w:r w:rsidRPr="00877F01">
        <w:rPr>
          <w:rFonts w:ascii="Cambria" w:eastAsia="MS Mincho" w:hAnsi="Cambria"/>
          <w:sz w:val="24"/>
          <w:szCs w:val="24"/>
          <w:lang w:val="es-ES_tradnl"/>
        </w:rPr>
        <w:t xml:space="preserve">en el que al mismo tiempo, han aprendido a colaborar en el </w:t>
      </w:r>
      <w:r w:rsidR="00365453">
        <w:rPr>
          <w:rFonts w:ascii="Cambria" w:eastAsia="MS Mincho" w:hAnsi="Cambria"/>
          <w:sz w:val="24"/>
          <w:szCs w:val="24"/>
          <w:lang w:val="es-ES_tradnl"/>
        </w:rPr>
        <w:t>que</w:t>
      </w:r>
      <w:r w:rsidRPr="00877F01">
        <w:rPr>
          <w:rFonts w:ascii="Cambria" w:eastAsia="MS Mincho" w:hAnsi="Cambria"/>
          <w:sz w:val="24"/>
          <w:szCs w:val="24"/>
          <w:lang w:val="es-ES_tradnl"/>
        </w:rPr>
        <w:t xml:space="preserve">hacer </w:t>
      </w:r>
      <w:r w:rsidR="00365453">
        <w:rPr>
          <w:rFonts w:ascii="Cambria" w:eastAsia="MS Mincho" w:hAnsi="Cambria"/>
          <w:sz w:val="24"/>
          <w:szCs w:val="24"/>
          <w:lang w:val="es-ES_tradnl"/>
        </w:rPr>
        <w:t>científico</w:t>
      </w:r>
      <w:r w:rsidRPr="00877F01">
        <w:rPr>
          <w:rFonts w:ascii="Cambria" w:eastAsia="MS Mincho" w:hAnsi="Cambria"/>
          <w:sz w:val="24"/>
          <w:szCs w:val="24"/>
          <w:lang w:val="es-ES_tradnl"/>
        </w:rPr>
        <w:t xml:space="preserve"> de proponer, problematizar y desarrollar una investigación. A la par, los asesores han valorado el trabajo de una dirección colegiada, lo más armónica posible. </w:t>
      </w:r>
    </w:p>
    <w:p w14:paraId="5281B537" w14:textId="77777777" w:rsidR="00877F01" w:rsidRPr="00877F01" w:rsidRDefault="00877F01" w:rsidP="00877F01">
      <w:pPr>
        <w:jc w:val="both"/>
        <w:rPr>
          <w:rFonts w:ascii="Cambria" w:eastAsia="MS Mincho" w:hAnsi="Cambria"/>
          <w:sz w:val="24"/>
          <w:szCs w:val="24"/>
          <w:lang w:val="es-ES_tradnl"/>
        </w:rPr>
      </w:pPr>
    </w:p>
    <w:p w14:paraId="5511E69B" w14:textId="2F08B18D"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Estos años han ayudado a comprender la complejidad de la MADIC y a reflexionar sobre el modo en que </w:t>
      </w:r>
      <w:r w:rsidR="00B92531">
        <w:rPr>
          <w:rFonts w:ascii="Cambria" w:eastAsia="MS Mincho" w:hAnsi="Cambria"/>
          <w:sz w:val="24"/>
          <w:szCs w:val="24"/>
          <w:lang w:val="es-ES_tradnl"/>
        </w:rPr>
        <w:t>este</w:t>
      </w:r>
      <w:r w:rsidRPr="00877F01">
        <w:rPr>
          <w:rFonts w:ascii="Cambria" w:eastAsia="MS Mincho" w:hAnsi="Cambria"/>
          <w:sz w:val="24"/>
          <w:szCs w:val="24"/>
          <w:lang w:val="es-ES_tradnl"/>
        </w:rPr>
        <w:t xml:space="preserve"> programa interdisciplinario</w:t>
      </w:r>
      <w:r w:rsidR="00B92531">
        <w:rPr>
          <w:rFonts w:ascii="Cambria" w:eastAsia="MS Mincho" w:hAnsi="Cambria"/>
          <w:sz w:val="24"/>
          <w:szCs w:val="24"/>
          <w:lang w:val="es-ES_tradnl"/>
        </w:rPr>
        <w:t xml:space="preserve"> de posgrado</w:t>
      </w:r>
      <w:r w:rsidRPr="00877F01">
        <w:rPr>
          <w:rFonts w:ascii="Cambria" w:eastAsia="MS Mincho" w:hAnsi="Cambria"/>
          <w:sz w:val="24"/>
          <w:szCs w:val="24"/>
          <w:lang w:val="es-ES_tradnl"/>
        </w:rPr>
        <w:t xml:space="preserve"> puede desarrollarse y </w:t>
      </w:r>
      <w:r w:rsidR="00B92531">
        <w:rPr>
          <w:rFonts w:ascii="Cambria" w:eastAsia="MS Mincho" w:hAnsi="Cambria"/>
          <w:sz w:val="24"/>
          <w:szCs w:val="24"/>
          <w:lang w:val="es-ES_tradnl"/>
        </w:rPr>
        <w:t>consolidarse</w:t>
      </w:r>
      <w:r w:rsidRPr="00877F01">
        <w:rPr>
          <w:rFonts w:ascii="Cambria" w:eastAsia="MS Mincho" w:hAnsi="Cambria"/>
          <w:sz w:val="24"/>
          <w:szCs w:val="24"/>
          <w:lang w:val="es-ES_tradnl"/>
        </w:rPr>
        <w:t xml:space="preserve">.  </w:t>
      </w:r>
    </w:p>
    <w:p w14:paraId="2AC8AA2B" w14:textId="77777777" w:rsidR="00877F01" w:rsidRPr="00877F01" w:rsidRDefault="00877F01" w:rsidP="00877F01">
      <w:pPr>
        <w:jc w:val="both"/>
        <w:rPr>
          <w:rFonts w:ascii="Cambria" w:eastAsia="MS Mincho" w:hAnsi="Cambria"/>
          <w:sz w:val="24"/>
          <w:szCs w:val="24"/>
          <w:lang w:val="es-ES_tradnl"/>
        </w:rPr>
      </w:pPr>
    </w:p>
    <w:p w14:paraId="6F34EFA3" w14:textId="7AC9923F" w:rsidR="00877F01" w:rsidRP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En este sentido, </w:t>
      </w:r>
      <w:r w:rsidR="002F1769">
        <w:rPr>
          <w:rFonts w:ascii="Cambria" w:eastAsia="MS Mincho" w:hAnsi="Cambria"/>
          <w:sz w:val="24"/>
          <w:szCs w:val="24"/>
          <w:lang w:val="es-ES_tradnl"/>
        </w:rPr>
        <w:t>fue</w:t>
      </w:r>
      <w:r w:rsidR="003B4415">
        <w:rPr>
          <w:rFonts w:ascii="Cambria" w:eastAsia="MS Mincho" w:hAnsi="Cambria"/>
          <w:sz w:val="24"/>
          <w:szCs w:val="24"/>
          <w:lang w:val="es-ES_tradnl"/>
        </w:rPr>
        <w:t xml:space="preserve"> pertinente re</w:t>
      </w:r>
      <w:r w:rsidRPr="00877F01">
        <w:rPr>
          <w:rFonts w:ascii="Cambria" w:eastAsia="MS Mincho" w:hAnsi="Cambria"/>
          <w:sz w:val="24"/>
          <w:szCs w:val="24"/>
          <w:lang w:val="es-ES_tradnl"/>
        </w:rPr>
        <w:t>pensar su estructura y proponer adecuaciones con la siguiente orientación:</w:t>
      </w:r>
    </w:p>
    <w:p w14:paraId="5CDA2D02" w14:textId="77777777" w:rsidR="00877F01" w:rsidRPr="00877F01" w:rsidRDefault="00877F01" w:rsidP="00877F01">
      <w:pPr>
        <w:jc w:val="both"/>
        <w:rPr>
          <w:rFonts w:ascii="Cambria" w:eastAsia="MS Mincho" w:hAnsi="Cambria"/>
          <w:sz w:val="24"/>
          <w:szCs w:val="24"/>
          <w:lang w:val="es-ES_tradnl"/>
        </w:rPr>
      </w:pPr>
    </w:p>
    <w:p w14:paraId="2E379D89" w14:textId="1E211A53" w:rsidR="00911E89" w:rsidRPr="00911E89" w:rsidRDefault="00B92531" w:rsidP="00911E89">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dio</w:t>
      </w:r>
      <w:r w:rsidR="00877F01" w:rsidRPr="00877F01">
        <w:rPr>
          <w:rFonts w:ascii="Cambria" w:eastAsia="MS Mincho" w:hAnsi="Cambria"/>
          <w:sz w:val="24"/>
          <w:szCs w:val="24"/>
          <w:lang w:val="es-ES_tradnl"/>
        </w:rPr>
        <w:t xml:space="preserve"> unidad conceptual a cada línea de desarrollo </w:t>
      </w:r>
      <w:r>
        <w:rPr>
          <w:rFonts w:ascii="Cambria" w:eastAsia="MS Mincho" w:hAnsi="Cambria"/>
          <w:sz w:val="24"/>
          <w:szCs w:val="24"/>
          <w:lang w:val="es-ES_tradnl"/>
        </w:rPr>
        <w:t>que orientó</w:t>
      </w:r>
      <w:r w:rsidR="00877F01" w:rsidRPr="00877F01">
        <w:rPr>
          <w:rFonts w:ascii="Cambria" w:eastAsia="MS Mincho" w:hAnsi="Cambria"/>
          <w:sz w:val="24"/>
          <w:szCs w:val="24"/>
          <w:lang w:val="es-ES_tradnl"/>
        </w:rPr>
        <w:t>, en los programas de las Unidades de Enseñanza Aprendizaje</w:t>
      </w:r>
      <w:r>
        <w:rPr>
          <w:rFonts w:ascii="Cambria" w:eastAsia="MS Mincho" w:hAnsi="Cambria"/>
          <w:sz w:val="24"/>
          <w:szCs w:val="24"/>
          <w:lang w:val="es-ES_tradnl"/>
        </w:rPr>
        <w:t xml:space="preserve"> rediseñados</w:t>
      </w:r>
      <w:r w:rsidR="00877F01" w:rsidRPr="00877F01">
        <w:rPr>
          <w:rFonts w:ascii="Cambria" w:eastAsia="MS Mincho" w:hAnsi="Cambria"/>
          <w:sz w:val="24"/>
          <w:szCs w:val="24"/>
          <w:lang w:val="es-ES_tradnl"/>
        </w:rPr>
        <w:t xml:space="preserve">, las nociones y los procedimientos básicos o introductorios, las articulaciones interdisciplinarias con las otras dos líneas de desarrollo y las problemáticas o campos de aplicación, </w:t>
      </w:r>
      <w:r>
        <w:rPr>
          <w:rFonts w:ascii="Cambria" w:eastAsia="MS Mincho" w:hAnsi="Cambria"/>
          <w:sz w:val="24"/>
          <w:szCs w:val="24"/>
          <w:lang w:val="es-ES_tradnl"/>
        </w:rPr>
        <w:t>asimismo se actualizaron</w:t>
      </w:r>
      <w:r w:rsidR="00877F01" w:rsidRPr="00877F01">
        <w:rPr>
          <w:rFonts w:ascii="Cambria" w:eastAsia="MS Mincho" w:hAnsi="Cambria"/>
          <w:sz w:val="24"/>
          <w:szCs w:val="24"/>
          <w:lang w:val="es-ES_tradnl"/>
        </w:rPr>
        <w:t xml:space="preserve"> conten</w:t>
      </w:r>
      <w:r w:rsidR="00911E89">
        <w:rPr>
          <w:rFonts w:ascii="Cambria" w:eastAsia="MS Mincho" w:hAnsi="Cambria"/>
          <w:sz w:val="24"/>
          <w:szCs w:val="24"/>
          <w:lang w:val="es-ES_tradnl"/>
        </w:rPr>
        <w:t>idos y bibliografía y se diseñaron nuevas UEA o se hicieron cambios en sus nombres;</w:t>
      </w:r>
    </w:p>
    <w:p w14:paraId="7457FE33" w14:textId="77777777" w:rsidR="00877F01" w:rsidRPr="00877F01" w:rsidRDefault="00877F01" w:rsidP="00877F01">
      <w:pPr>
        <w:ind w:left="720"/>
        <w:contextualSpacing/>
        <w:jc w:val="both"/>
        <w:rPr>
          <w:rFonts w:ascii="Cambria" w:eastAsia="MS Mincho" w:hAnsi="Cambria"/>
          <w:sz w:val="24"/>
          <w:szCs w:val="24"/>
          <w:lang w:val="es-ES_tradnl"/>
        </w:rPr>
      </w:pPr>
    </w:p>
    <w:p w14:paraId="6EBFF12C" w14:textId="213FBEA0" w:rsidR="00877F0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para ello</w:t>
      </w:r>
      <w:r w:rsidR="00877F01" w:rsidRPr="00877F01">
        <w:rPr>
          <w:rFonts w:ascii="Cambria" w:eastAsia="MS Mincho" w:hAnsi="Cambria"/>
          <w:sz w:val="24"/>
          <w:szCs w:val="24"/>
          <w:lang w:val="es-ES_tradnl"/>
        </w:rPr>
        <w:t xml:space="preserve"> se considerar</w:t>
      </w:r>
      <w:r w:rsidR="002F1769">
        <w:rPr>
          <w:rFonts w:ascii="Cambria" w:eastAsia="MS Mincho" w:hAnsi="Cambria"/>
          <w:sz w:val="24"/>
          <w:szCs w:val="24"/>
          <w:lang w:val="es-ES_tradnl"/>
        </w:rPr>
        <w:t>on</w:t>
      </w:r>
      <w:r w:rsidR="00877F01" w:rsidRPr="00877F01">
        <w:rPr>
          <w:rFonts w:ascii="Cambria" w:eastAsia="MS Mincho" w:hAnsi="Cambria"/>
          <w:sz w:val="24"/>
          <w:szCs w:val="24"/>
          <w:lang w:val="es-ES_tradnl"/>
        </w:rPr>
        <w:t xml:space="preserve"> los objetivos originales planteados en cada línea, a saber, </w:t>
      </w:r>
      <w:r w:rsidR="00877F01" w:rsidRPr="00877F01">
        <w:rPr>
          <w:rFonts w:ascii="Cambria" w:eastAsia="MS Mincho" w:hAnsi="Cambria"/>
          <w:b/>
          <w:sz w:val="24"/>
          <w:szCs w:val="24"/>
          <w:lang w:val="es-ES_tradnl"/>
        </w:rPr>
        <w:t>diseño de información</w:t>
      </w:r>
      <w:r w:rsidR="00877F01" w:rsidRPr="00877F01">
        <w:rPr>
          <w:rFonts w:ascii="Cambria" w:eastAsia="MS Mincho" w:hAnsi="Cambria"/>
          <w:sz w:val="24"/>
          <w:szCs w:val="24"/>
          <w:lang w:val="es-ES_tradnl"/>
        </w:rPr>
        <w:t xml:space="preserve">: a) desarrollar sistemas de comunicación que propicien mejor entendimiento entre personas a través de imágenes y textos organizados, comprensibles y con sentido para usuarios específicos; b) desarrollar sistemas de comunicación adecuados y comprensibles que le permitan a los usuarios ubicarse en el espacio físico y virtual; </w:t>
      </w:r>
      <w:r w:rsidR="00877F01" w:rsidRPr="00877F01">
        <w:rPr>
          <w:rFonts w:ascii="Cambria" w:eastAsia="MS Mincho" w:hAnsi="Cambria"/>
          <w:b/>
          <w:sz w:val="24"/>
          <w:szCs w:val="24"/>
          <w:lang w:val="es-ES_tradnl"/>
        </w:rPr>
        <w:t>sistemas para la interacción</w:t>
      </w:r>
      <w:r w:rsidR="00877F01" w:rsidRPr="00877F01">
        <w:rPr>
          <w:rFonts w:ascii="Cambria" w:eastAsia="MS Mincho" w:hAnsi="Cambria"/>
          <w:sz w:val="24"/>
          <w:szCs w:val="24"/>
          <w:lang w:val="es-ES_tradnl"/>
        </w:rPr>
        <w:t xml:space="preserve">: a) identificar los principales problemas de investigación en las áreas de sistemas interactivos, sistemas de información y redes de comunicación electrónica; b) analizar problemas complejos relacionados con la información en organizaciones y proponer soluciones tecnológicas viables; </w:t>
      </w:r>
      <w:r w:rsidR="00877F01" w:rsidRPr="00877F01">
        <w:rPr>
          <w:rFonts w:ascii="Cambria" w:eastAsia="MS Mincho" w:hAnsi="Cambria"/>
          <w:b/>
          <w:sz w:val="24"/>
          <w:szCs w:val="24"/>
          <w:lang w:val="es-ES_tradnl"/>
        </w:rPr>
        <w:t>estrategias en comunicación</w:t>
      </w:r>
      <w:r w:rsidR="00551B85">
        <w:rPr>
          <w:rFonts w:ascii="Cambria" w:eastAsia="MS Mincho" w:hAnsi="Cambria"/>
          <w:sz w:val="24"/>
          <w:szCs w:val="24"/>
          <w:lang w:val="es-ES_tradnl"/>
        </w:rPr>
        <w:t xml:space="preserve">: a) </w:t>
      </w:r>
      <w:r w:rsidR="00877F01" w:rsidRPr="00877F01">
        <w:rPr>
          <w:rFonts w:ascii="Cambria" w:eastAsia="MS Mincho" w:hAnsi="Cambria"/>
          <w:sz w:val="24"/>
          <w:szCs w:val="24"/>
          <w:lang w:val="es-ES_tradnl"/>
        </w:rPr>
        <w:t>diseñar, instrumentar y evaluar estrategias de comunicación que propicien transformaciones a favor del desarrollo en diversos ámbitos sociales; b) modelar procesos y resultados de comunicación a partir de diversos contextos de aplicación conceptual.</w:t>
      </w:r>
    </w:p>
    <w:p w14:paraId="54940E8F" w14:textId="77777777" w:rsidR="00877F01" w:rsidRPr="00877F01" w:rsidRDefault="00877F01" w:rsidP="00877F01">
      <w:pPr>
        <w:jc w:val="both"/>
        <w:rPr>
          <w:rFonts w:ascii="Cambria" w:eastAsia="MS Mincho" w:hAnsi="Cambria"/>
          <w:sz w:val="24"/>
          <w:szCs w:val="24"/>
          <w:lang w:val="es-ES_tradnl"/>
        </w:rPr>
      </w:pPr>
    </w:p>
    <w:p w14:paraId="4EFF5B3D" w14:textId="47FF3802" w:rsidR="00877F01" w:rsidRPr="00877F01" w:rsidRDefault="002F1769"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pasó</w:t>
      </w:r>
      <w:r w:rsidR="00877F01" w:rsidRPr="00877F01">
        <w:rPr>
          <w:rFonts w:ascii="Cambria" w:eastAsia="MS Mincho" w:hAnsi="Cambria"/>
          <w:sz w:val="24"/>
          <w:szCs w:val="24"/>
          <w:lang w:val="es-ES_tradnl"/>
        </w:rPr>
        <w:t xml:space="preserve"> de un esquema interdi</w:t>
      </w:r>
      <w:r>
        <w:rPr>
          <w:rFonts w:ascii="Cambria" w:eastAsia="MS Mincho" w:hAnsi="Cambria"/>
          <w:sz w:val="24"/>
          <w:szCs w:val="24"/>
          <w:lang w:val="es-ES_tradnl"/>
        </w:rPr>
        <w:t>sciplinario cuya fundamento estaba</w:t>
      </w:r>
      <w:r w:rsidR="00877F01" w:rsidRPr="00877F01">
        <w:rPr>
          <w:rFonts w:ascii="Cambria" w:eastAsia="MS Mincho" w:hAnsi="Cambria"/>
          <w:sz w:val="24"/>
          <w:szCs w:val="24"/>
          <w:lang w:val="es-ES_tradnl"/>
        </w:rPr>
        <w:t xml:space="preserve"> en aprender contenidos que no se </w:t>
      </w:r>
      <w:r>
        <w:rPr>
          <w:rFonts w:ascii="Cambria" w:eastAsia="MS Mincho" w:hAnsi="Cambria"/>
          <w:sz w:val="24"/>
          <w:szCs w:val="24"/>
          <w:lang w:val="es-ES_tradnl"/>
        </w:rPr>
        <w:t>tenían</w:t>
      </w:r>
      <w:r w:rsidR="00877F01" w:rsidRPr="00877F01">
        <w:rPr>
          <w:rFonts w:ascii="Cambria" w:eastAsia="MS Mincho" w:hAnsi="Cambria"/>
          <w:sz w:val="24"/>
          <w:szCs w:val="24"/>
          <w:lang w:val="es-ES_tradnl"/>
        </w:rPr>
        <w:t xml:space="preserve"> en los antecedentes académicos de la li</w:t>
      </w:r>
      <w:r>
        <w:rPr>
          <w:rFonts w:ascii="Cambria" w:eastAsia="MS Mincho" w:hAnsi="Cambria"/>
          <w:sz w:val="24"/>
          <w:szCs w:val="24"/>
          <w:lang w:val="es-ES_tradnl"/>
        </w:rPr>
        <w:t>cenciatura, por otro que plantea</w:t>
      </w:r>
      <w:r w:rsidR="00877F01" w:rsidRPr="00877F01">
        <w:rPr>
          <w:rFonts w:ascii="Cambria" w:eastAsia="MS Mincho" w:hAnsi="Cambria"/>
          <w:sz w:val="24"/>
          <w:szCs w:val="24"/>
          <w:lang w:val="es-ES_tradnl"/>
        </w:rPr>
        <w:t xml:space="preserve"> comprensiones y soluciones interdisciplinarias a partir de  problemas conceptuales o que requieren de conocimiento aplicado en situaciones acotadas en términos de espacio y tiempo; la idea de operar esto en laboratorios interdisciplinarios </w:t>
      </w:r>
      <w:r w:rsidR="00B92531">
        <w:rPr>
          <w:rFonts w:ascii="Cambria" w:eastAsia="MS Mincho" w:hAnsi="Cambria"/>
          <w:sz w:val="24"/>
          <w:szCs w:val="24"/>
          <w:lang w:val="es-ES_tradnl"/>
        </w:rPr>
        <w:t>es</w:t>
      </w:r>
      <w:r w:rsidR="00877F01" w:rsidRPr="00877F01">
        <w:rPr>
          <w:rFonts w:ascii="Cambria" w:eastAsia="MS Mincho" w:hAnsi="Cambria"/>
          <w:sz w:val="24"/>
          <w:szCs w:val="24"/>
          <w:lang w:val="es-ES_tradnl"/>
        </w:rPr>
        <w:t xml:space="preserve"> útil</w:t>
      </w:r>
      <w:r w:rsidR="00B92531">
        <w:rPr>
          <w:rFonts w:ascii="Cambria" w:eastAsia="MS Mincho" w:hAnsi="Cambria"/>
          <w:sz w:val="24"/>
          <w:szCs w:val="24"/>
          <w:lang w:val="es-ES_tradnl"/>
        </w:rPr>
        <w:t xml:space="preserve"> como una modalidad que facilita</w:t>
      </w:r>
      <w:r w:rsidR="00877F01" w:rsidRPr="00877F01">
        <w:rPr>
          <w:rFonts w:ascii="Cambria" w:eastAsia="MS Mincho" w:hAnsi="Cambria"/>
          <w:sz w:val="24"/>
          <w:szCs w:val="24"/>
          <w:lang w:val="es-ES_tradnl"/>
        </w:rPr>
        <w:t xml:space="preserve"> el objetivo general de la MADIC, que a la letra </w:t>
      </w:r>
      <w:r w:rsidR="00877F01" w:rsidRPr="00877F01">
        <w:rPr>
          <w:rFonts w:ascii="Cambria" w:eastAsia="MS Mincho" w:hAnsi="Cambria"/>
          <w:sz w:val="24"/>
          <w:szCs w:val="24"/>
          <w:lang w:val="es-ES_tradnl"/>
        </w:rPr>
        <w:lastRenderedPageBreak/>
        <w:t xml:space="preserve">consiste en:  </w:t>
      </w:r>
      <w:r>
        <w:rPr>
          <w:rFonts w:ascii="Cambria" w:eastAsia="MS Mincho" w:hAnsi="Cambria"/>
          <w:sz w:val="24"/>
          <w:szCs w:val="24"/>
          <w:lang w:val="es-ES_tradnl"/>
        </w:rPr>
        <w:t>“</w:t>
      </w:r>
      <w:r w:rsidR="00877F01" w:rsidRPr="00877F01">
        <w:rPr>
          <w:rFonts w:ascii="Cambria" w:eastAsia="MS Mincho" w:hAnsi="Cambria"/>
          <w:sz w:val="24"/>
          <w:szCs w:val="24"/>
          <w:lang w:val="es-ES_tradnl"/>
        </w:rPr>
        <w:t>formar profesionales e investigadores competentes en el campo integrado del Diseño, la Información y la Comunicación, a partir de propiciar experiencias educativas interdisciplinarias, con el fin de fomentar la aplicación compuesta de saberes para la solución de problemas pertinentes a los contextos social, humanístico y tecnológico, en los ámbitos local y global</w:t>
      </w:r>
      <w:r>
        <w:rPr>
          <w:rFonts w:ascii="Cambria" w:eastAsia="MS Mincho" w:hAnsi="Cambria"/>
          <w:sz w:val="24"/>
          <w:szCs w:val="24"/>
          <w:lang w:val="es-ES_tradnl"/>
        </w:rPr>
        <w:t>”</w:t>
      </w:r>
      <w:r w:rsidR="00877F01" w:rsidRPr="00877F01">
        <w:rPr>
          <w:rFonts w:ascii="Cambria" w:eastAsia="MS Mincho" w:hAnsi="Cambria"/>
          <w:sz w:val="24"/>
          <w:szCs w:val="24"/>
          <w:lang w:val="es-ES_tradnl"/>
        </w:rPr>
        <w:t>;</w:t>
      </w:r>
    </w:p>
    <w:p w14:paraId="355C2474" w14:textId="77777777" w:rsidR="00877F01" w:rsidRPr="00877F01" w:rsidRDefault="00877F01" w:rsidP="00877F01">
      <w:pPr>
        <w:jc w:val="both"/>
        <w:rPr>
          <w:rFonts w:ascii="Cambria" w:eastAsia="MS Mincho" w:hAnsi="Cambria"/>
          <w:sz w:val="24"/>
          <w:szCs w:val="24"/>
          <w:lang w:val="es-ES_tradnl"/>
        </w:rPr>
      </w:pPr>
    </w:p>
    <w:p w14:paraId="2AEF4232" w14:textId="6CF43AD9" w:rsidR="00877F0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fortalecieron</w:t>
      </w:r>
      <w:r w:rsidR="00877F01" w:rsidRPr="00877F01">
        <w:rPr>
          <w:rFonts w:ascii="Cambria" w:eastAsia="MS Mincho" w:hAnsi="Cambria"/>
          <w:sz w:val="24"/>
          <w:szCs w:val="24"/>
          <w:lang w:val="es-ES_tradnl"/>
        </w:rPr>
        <w:t xml:space="preserve"> los aprendizajes de metodología e investigación interdisciplinaria tanto de carácter básico como aplicado;</w:t>
      </w:r>
    </w:p>
    <w:p w14:paraId="37CB39A7" w14:textId="77777777" w:rsidR="00877F01" w:rsidRPr="00877F01" w:rsidRDefault="00877F01" w:rsidP="00877F01">
      <w:pPr>
        <w:jc w:val="both"/>
        <w:rPr>
          <w:rFonts w:ascii="Cambria" w:eastAsia="MS Mincho" w:hAnsi="Cambria"/>
          <w:sz w:val="24"/>
          <w:szCs w:val="24"/>
          <w:lang w:val="es-ES_tradnl"/>
        </w:rPr>
      </w:pPr>
    </w:p>
    <w:p w14:paraId="0A6F8C12" w14:textId="33AF4161" w:rsidR="00877F0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 xml:space="preserve">se </w:t>
      </w:r>
      <w:r w:rsidR="00877F01" w:rsidRPr="00877F01">
        <w:rPr>
          <w:rFonts w:ascii="Cambria" w:eastAsia="MS Mincho" w:hAnsi="Cambria"/>
          <w:sz w:val="24"/>
          <w:szCs w:val="24"/>
          <w:lang w:val="es-ES_tradnl"/>
        </w:rPr>
        <w:t>eliminar</w:t>
      </w:r>
      <w:r>
        <w:rPr>
          <w:rFonts w:ascii="Cambria" w:eastAsia="MS Mincho" w:hAnsi="Cambria"/>
          <w:sz w:val="24"/>
          <w:szCs w:val="24"/>
          <w:lang w:val="es-ES_tradnl"/>
        </w:rPr>
        <w:t>on</w:t>
      </w:r>
      <w:r w:rsidR="00877F01" w:rsidRPr="00877F01">
        <w:rPr>
          <w:rFonts w:ascii="Cambria" w:eastAsia="MS Mincho" w:hAnsi="Cambria"/>
          <w:sz w:val="24"/>
          <w:szCs w:val="24"/>
          <w:lang w:val="es-ES_tradnl"/>
        </w:rPr>
        <w:t xml:space="preserve"> UEA que en el plan vigente son obligatorias para alumnos de dos líneas de desarrollo, de este modo se </w:t>
      </w:r>
      <w:r>
        <w:rPr>
          <w:rFonts w:ascii="Cambria" w:eastAsia="MS Mincho" w:hAnsi="Cambria"/>
          <w:sz w:val="24"/>
          <w:szCs w:val="24"/>
          <w:lang w:val="es-ES_tradnl"/>
        </w:rPr>
        <w:t>fortaleció</w:t>
      </w:r>
      <w:r w:rsidR="00877F01" w:rsidRPr="00877F01">
        <w:rPr>
          <w:rFonts w:ascii="Cambria" w:eastAsia="MS Mincho" w:hAnsi="Cambria"/>
          <w:sz w:val="24"/>
          <w:szCs w:val="24"/>
          <w:lang w:val="es-ES_tradnl"/>
        </w:rPr>
        <w:t xml:space="preserve"> la unidad de cada línea </w:t>
      </w:r>
      <w:r>
        <w:rPr>
          <w:rFonts w:ascii="Cambria" w:eastAsia="MS Mincho" w:hAnsi="Cambria"/>
          <w:sz w:val="24"/>
          <w:szCs w:val="24"/>
          <w:lang w:val="es-ES_tradnl"/>
        </w:rPr>
        <w:t>al ser cursadas</w:t>
      </w:r>
      <w:r w:rsidR="00877F01" w:rsidRPr="00877F01">
        <w:rPr>
          <w:rFonts w:ascii="Cambria" w:eastAsia="MS Mincho" w:hAnsi="Cambria"/>
          <w:sz w:val="24"/>
          <w:szCs w:val="24"/>
          <w:lang w:val="es-ES_tradnl"/>
        </w:rPr>
        <w:t xml:space="preserve"> sólo </w:t>
      </w:r>
      <w:r>
        <w:rPr>
          <w:rFonts w:ascii="Cambria" w:eastAsia="MS Mincho" w:hAnsi="Cambria"/>
          <w:sz w:val="24"/>
          <w:szCs w:val="24"/>
          <w:lang w:val="es-ES_tradnl"/>
        </w:rPr>
        <w:t xml:space="preserve">por </w:t>
      </w:r>
      <w:r w:rsidR="00877F01" w:rsidRPr="00877F01">
        <w:rPr>
          <w:rFonts w:ascii="Cambria" w:eastAsia="MS Mincho" w:hAnsi="Cambria"/>
          <w:sz w:val="24"/>
          <w:szCs w:val="24"/>
          <w:lang w:val="es-ES_tradnl"/>
        </w:rPr>
        <w:t>los que tienen antecedentes en un saber específico y se facilita la transición interdisciplinaria en el trinomio diseño, computación y comunicación.</w:t>
      </w:r>
    </w:p>
    <w:p w14:paraId="745D3E31" w14:textId="77777777" w:rsidR="00877F01" w:rsidRPr="00877F01" w:rsidRDefault="00877F01" w:rsidP="00877F01">
      <w:pPr>
        <w:ind w:left="720"/>
        <w:contextualSpacing/>
        <w:jc w:val="both"/>
        <w:rPr>
          <w:rFonts w:ascii="Cambria" w:eastAsia="MS Mincho" w:hAnsi="Cambria"/>
          <w:sz w:val="24"/>
          <w:szCs w:val="24"/>
          <w:lang w:val="es-ES_tradnl"/>
        </w:rPr>
      </w:pPr>
    </w:p>
    <w:p w14:paraId="4391D041" w14:textId="4BEF2CFF" w:rsid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A la vez, existen otras adecuaciones de carácter formal que conviene tener en mente para lograr un mejor Plan de estudio. </w:t>
      </w:r>
    </w:p>
    <w:p w14:paraId="319E153E" w14:textId="77777777" w:rsidR="00877F01" w:rsidRPr="00877F01" w:rsidRDefault="00877F01" w:rsidP="00877F01">
      <w:pPr>
        <w:jc w:val="both"/>
        <w:rPr>
          <w:rFonts w:ascii="Cambria" w:eastAsia="MS Mincho" w:hAnsi="Cambria"/>
          <w:sz w:val="24"/>
          <w:szCs w:val="24"/>
          <w:lang w:val="es-ES_tradnl"/>
        </w:rPr>
      </w:pPr>
    </w:p>
    <w:p w14:paraId="69BF3DAA" w14:textId="532F5F26" w:rsid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 xml:space="preserve">se ajustaron </w:t>
      </w:r>
      <w:r w:rsidR="00877F01" w:rsidRPr="00877F01">
        <w:rPr>
          <w:rFonts w:ascii="Cambria" w:eastAsia="MS Mincho" w:hAnsi="Cambria"/>
          <w:sz w:val="24"/>
          <w:szCs w:val="24"/>
          <w:lang w:val="es-ES_tradnl"/>
        </w:rPr>
        <w:t>los créditos de tal forma que las horas teóricas y prácticas garanticen los objetivos de aprendizaje de las UEA actualizadas y la unidad conceptual de cada línea;</w:t>
      </w:r>
    </w:p>
    <w:p w14:paraId="7368F5AB" w14:textId="77777777" w:rsidR="00B92531" w:rsidRDefault="00B92531" w:rsidP="00B92531">
      <w:pPr>
        <w:ind w:left="720"/>
        <w:contextualSpacing/>
        <w:jc w:val="both"/>
        <w:rPr>
          <w:rFonts w:ascii="Cambria" w:eastAsia="MS Mincho" w:hAnsi="Cambria"/>
          <w:sz w:val="24"/>
          <w:szCs w:val="24"/>
          <w:lang w:val="es-ES_tradnl"/>
        </w:rPr>
      </w:pPr>
    </w:p>
    <w:p w14:paraId="42B23B2C" w14:textId="6CA0C365" w:rsidR="00B9253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precisó la redacción de los ob</w:t>
      </w:r>
      <w:r w:rsidR="003B4415">
        <w:rPr>
          <w:rFonts w:ascii="Cambria" w:eastAsia="MS Mincho" w:hAnsi="Cambria"/>
          <w:sz w:val="24"/>
          <w:szCs w:val="24"/>
          <w:lang w:val="es-ES_tradnl"/>
        </w:rPr>
        <w:t>jetivos por línea de desarrollo;</w:t>
      </w:r>
    </w:p>
    <w:p w14:paraId="68AD8B35" w14:textId="77777777" w:rsidR="00877F01" w:rsidRPr="00877F01" w:rsidRDefault="00877F01" w:rsidP="00877F01">
      <w:pPr>
        <w:ind w:left="720"/>
        <w:contextualSpacing/>
        <w:jc w:val="both"/>
        <w:rPr>
          <w:rFonts w:ascii="Cambria" w:eastAsia="MS Mincho" w:hAnsi="Cambria"/>
          <w:sz w:val="24"/>
          <w:szCs w:val="24"/>
          <w:lang w:val="es-ES_tradnl"/>
        </w:rPr>
      </w:pPr>
    </w:p>
    <w:p w14:paraId="64C25209" w14:textId="7AE658B6" w:rsidR="00877F0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equilibraron</w:t>
      </w:r>
      <w:r w:rsidR="002F1769">
        <w:rPr>
          <w:rFonts w:ascii="Cambria" w:eastAsia="MS Mincho" w:hAnsi="Cambria"/>
          <w:sz w:val="24"/>
          <w:szCs w:val="24"/>
          <w:lang w:val="es-ES_tradnl"/>
        </w:rPr>
        <w:t xml:space="preserve"> los</w:t>
      </w:r>
      <w:r w:rsidR="00877F01" w:rsidRPr="00877F01">
        <w:rPr>
          <w:rFonts w:ascii="Cambria" w:eastAsia="MS Mincho" w:hAnsi="Cambria"/>
          <w:sz w:val="24"/>
          <w:szCs w:val="24"/>
          <w:lang w:val="es-ES_tradnl"/>
        </w:rPr>
        <w:t xml:space="preserve"> créditos de horas clase – semana </w:t>
      </w:r>
      <w:r w:rsidR="002F1769">
        <w:rPr>
          <w:rFonts w:ascii="Cambria" w:eastAsia="MS Mincho" w:hAnsi="Cambria"/>
          <w:sz w:val="24"/>
          <w:szCs w:val="24"/>
          <w:lang w:val="es-ES_tradnl"/>
        </w:rPr>
        <w:t>de las UEA d</w:t>
      </w:r>
      <w:r w:rsidR="00877F01" w:rsidRPr="00877F01">
        <w:rPr>
          <w:rFonts w:ascii="Cambria" w:eastAsia="MS Mincho" w:hAnsi="Cambria"/>
          <w:sz w:val="24"/>
          <w:szCs w:val="24"/>
          <w:lang w:val="es-ES_tradnl"/>
        </w:rPr>
        <w:t xml:space="preserve">el primer año; </w:t>
      </w:r>
    </w:p>
    <w:p w14:paraId="0DD1FEAF" w14:textId="77777777" w:rsidR="00877F01" w:rsidRPr="00877F01" w:rsidRDefault="00877F01" w:rsidP="00877F01">
      <w:pPr>
        <w:jc w:val="both"/>
        <w:rPr>
          <w:rFonts w:ascii="Cambria" w:eastAsia="MS Mincho" w:hAnsi="Cambria"/>
          <w:sz w:val="24"/>
          <w:szCs w:val="24"/>
          <w:lang w:val="es-ES_tradnl"/>
        </w:rPr>
      </w:pPr>
    </w:p>
    <w:p w14:paraId="4C244A21" w14:textId="2864C7F3" w:rsidR="00877F0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redujeron</w:t>
      </w:r>
      <w:r w:rsidR="00877F01" w:rsidRPr="00877F01">
        <w:rPr>
          <w:rFonts w:ascii="Cambria" w:eastAsia="MS Mincho" w:hAnsi="Cambria"/>
          <w:sz w:val="24"/>
          <w:szCs w:val="24"/>
          <w:lang w:val="es-ES_tradnl"/>
        </w:rPr>
        <w:t xml:space="preserve"> los créditos de las UEA de proyectos terminales;</w:t>
      </w:r>
    </w:p>
    <w:p w14:paraId="273CA390" w14:textId="77777777" w:rsidR="00877F01" w:rsidRPr="00877F01" w:rsidRDefault="00877F01" w:rsidP="00877F01">
      <w:pPr>
        <w:jc w:val="both"/>
        <w:rPr>
          <w:rFonts w:ascii="Cambria" w:eastAsia="MS Mincho" w:hAnsi="Cambria"/>
          <w:sz w:val="24"/>
          <w:szCs w:val="24"/>
          <w:lang w:val="es-ES_tradnl"/>
        </w:rPr>
      </w:pPr>
    </w:p>
    <w:p w14:paraId="5C5BA167" w14:textId="6A9E421D" w:rsidR="00877F01" w:rsidRP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dejaron</w:t>
      </w:r>
      <w:r w:rsidR="00877F01" w:rsidRPr="00877F01">
        <w:rPr>
          <w:rFonts w:ascii="Cambria" w:eastAsia="MS Mincho" w:hAnsi="Cambria"/>
          <w:sz w:val="24"/>
          <w:szCs w:val="24"/>
          <w:lang w:val="es-ES_tradnl"/>
        </w:rPr>
        <w:t xml:space="preserve"> sólo dos cursos de temas selectos en el segundo año;</w:t>
      </w:r>
    </w:p>
    <w:p w14:paraId="424BE14E" w14:textId="77777777" w:rsidR="00877F01" w:rsidRPr="00877F01" w:rsidRDefault="00877F01" w:rsidP="00877F01">
      <w:pPr>
        <w:jc w:val="both"/>
        <w:rPr>
          <w:rFonts w:ascii="Cambria" w:eastAsia="MS Mincho" w:hAnsi="Cambria"/>
          <w:sz w:val="24"/>
          <w:szCs w:val="24"/>
          <w:lang w:val="es-ES_tradnl"/>
        </w:rPr>
      </w:pPr>
    </w:p>
    <w:p w14:paraId="0B3B433A" w14:textId="18990DC7" w:rsidR="00877F01" w:rsidRDefault="00B92531" w:rsidP="00877F01">
      <w:pPr>
        <w:numPr>
          <w:ilvl w:val="0"/>
          <w:numId w:val="30"/>
        </w:numPr>
        <w:contextualSpacing/>
        <w:jc w:val="both"/>
        <w:rPr>
          <w:rFonts w:ascii="Cambria" w:eastAsia="MS Mincho" w:hAnsi="Cambria"/>
          <w:sz w:val="24"/>
          <w:szCs w:val="24"/>
          <w:lang w:val="es-ES_tradnl"/>
        </w:rPr>
      </w:pPr>
      <w:r>
        <w:rPr>
          <w:rFonts w:ascii="Cambria" w:eastAsia="MS Mincho" w:hAnsi="Cambria"/>
          <w:sz w:val="24"/>
          <w:szCs w:val="24"/>
          <w:lang w:val="es-ES_tradnl"/>
        </w:rPr>
        <w:t>se fortaleció la formación interdisciplinaria y colegiada de los alumnos en laboratorios, seminarios y proyectos terminales</w:t>
      </w:r>
      <w:r w:rsidR="00877F01" w:rsidRPr="00877F01">
        <w:rPr>
          <w:rFonts w:ascii="Cambria" w:eastAsia="MS Mincho" w:hAnsi="Cambria"/>
          <w:sz w:val="24"/>
          <w:szCs w:val="24"/>
          <w:lang w:val="es-ES_tradnl"/>
        </w:rPr>
        <w:t>.</w:t>
      </w:r>
    </w:p>
    <w:p w14:paraId="1CA588D3" w14:textId="77777777" w:rsidR="00B92531" w:rsidRPr="00877F01" w:rsidRDefault="00B92531" w:rsidP="00B92531">
      <w:pPr>
        <w:contextualSpacing/>
        <w:jc w:val="both"/>
        <w:rPr>
          <w:rFonts w:ascii="Cambria" w:eastAsia="MS Mincho" w:hAnsi="Cambria"/>
          <w:sz w:val="24"/>
          <w:szCs w:val="24"/>
          <w:lang w:val="es-ES_tradnl"/>
        </w:rPr>
      </w:pPr>
    </w:p>
    <w:p w14:paraId="7B8EC43C" w14:textId="16F18B65" w:rsidR="00877F01" w:rsidRPr="00877F01" w:rsidRDefault="00E52966" w:rsidP="00E52966">
      <w:pPr>
        <w:jc w:val="both"/>
        <w:rPr>
          <w:rFonts w:ascii="Cambria" w:eastAsia="MS Mincho" w:hAnsi="Cambria"/>
          <w:sz w:val="24"/>
          <w:szCs w:val="24"/>
          <w:lang w:val="es-ES_tradnl"/>
        </w:rPr>
      </w:pPr>
      <w:r>
        <w:rPr>
          <w:rFonts w:ascii="Cambria" w:eastAsia="MS Mincho" w:hAnsi="Cambria"/>
          <w:sz w:val="24"/>
          <w:szCs w:val="24"/>
          <w:lang w:val="es-ES_tradnl"/>
        </w:rPr>
        <w:t>La nueva trayectoria escolar del alumno se explica a continuación</w:t>
      </w:r>
      <w:r w:rsidR="00877F01" w:rsidRPr="00877F01">
        <w:rPr>
          <w:rFonts w:ascii="Cambria" w:eastAsia="MS Mincho" w:hAnsi="Cambria"/>
          <w:sz w:val="24"/>
          <w:szCs w:val="24"/>
          <w:lang w:val="es-ES_tradnl"/>
        </w:rPr>
        <w:t xml:space="preserve">. La intención es que las UEA referentes a los </w:t>
      </w:r>
      <w:r w:rsidR="00877F01" w:rsidRPr="00E52966">
        <w:rPr>
          <w:rFonts w:ascii="Cambria" w:eastAsia="MS Mincho" w:hAnsi="Cambria"/>
          <w:b/>
          <w:sz w:val="24"/>
          <w:szCs w:val="24"/>
          <w:lang w:val="es-ES_tradnl"/>
        </w:rPr>
        <w:t>fundamentos</w:t>
      </w:r>
      <w:r w:rsidR="00877F01" w:rsidRPr="00877F01">
        <w:rPr>
          <w:rFonts w:ascii="Cambria" w:eastAsia="MS Mincho" w:hAnsi="Cambria"/>
          <w:sz w:val="24"/>
          <w:szCs w:val="24"/>
          <w:lang w:val="es-ES_tradnl"/>
        </w:rPr>
        <w:t xml:space="preserve"> de cada línea sean cursadas por todos los alumnos, mientras que las relativas a </w:t>
      </w:r>
      <w:r w:rsidR="00877F01" w:rsidRPr="00E52966">
        <w:rPr>
          <w:rFonts w:ascii="Cambria" w:eastAsia="MS Mincho" w:hAnsi="Cambria"/>
          <w:b/>
          <w:sz w:val="24"/>
          <w:szCs w:val="24"/>
          <w:lang w:val="es-ES_tradnl"/>
        </w:rPr>
        <w:t>problemas</w:t>
      </w:r>
      <w:r w:rsidR="00877F01" w:rsidRPr="00877F01">
        <w:rPr>
          <w:rFonts w:ascii="Cambria" w:eastAsia="MS Mincho" w:hAnsi="Cambria"/>
          <w:sz w:val="24"/>
          <w:szCs w:val="24"/>
          <w:lang w:val="es-ES_tradnl"/>
        </w:rPr>
        <w:t>, únicamente las cursen los alumnos de la línea con antecedentes en la licenciatura o en la experiencia profesional. El cora</w:t>
      </w:r>
      <w:r w:rsidR="003B4415">
        <w:rPr>
          <w:rFonts w:ascii="Cambria" w:eastAsia="MS Mincho" w:hAnsi="Cambria"/>
          <w:sz w:val="24"/>
          <w:szCs w:val="24"/>
          <w:lang w:val="es-ES_tradnl"/>
        </w:rPr>
        <w:t xml:space="preserve">zón de la adecuación, se halla </w:t>
      </w:r>
      <w:r w:rsidR="00877F01" w:rsidRPr="00877F01">
        <w:rPr>
          <w:rFonts w:ascii="Cambria" w:eastAsia="MS Mincho" w:hAnsi="Cambria"/>
          <w:sz w:val="24"/>
          <w:szCs w:val="24"/>
          <w:lang w:val="es-ES_tradnl"/>
        </w:rPr>
        <w:t xml:space="preserve">en la creación de </w:t>
      </w:r>
      <w:r>
        <w:rPr>
          <w:rFonts w:ascii="Cambria" w:eastAsia="MS Mincho" w:hAnsi="Cambria"/>
          <w:sz w:val="24"/>
          <w:szCs w:val="24"/>
          <w:lang w:val="es-ES_tradnl"/>
        </w:rPr>
        <w:t>una serie de UEA de</w:t>
      </w:r>
      <w:r w:rsidR="00877F01" w:rsidRPr="00877F01">
        <w:rPr>
          <w:rFonts w:ascii="Cambria" w:eastAsia="MS Mincho" w:hAnsi="Cambria"/>
          <w:sz w:val="24"/>
          <w:szCs w:val="24"/>
          <w:lang w:val="es-ES_tradnl"/>
        </w:rPr>
        <w:t xml:space="preserve"> laboratorio</w:t>
      </w:r>
      <w:r>
        <w:rPr>
          <w:rFonts w:ascii="Cambria" w:eastAsia="MS Mincho" w:hAnsi="Cambria"/>
          <w:sz w:val="24"/>
          <w:szCs w:val="24"/>
          <w:lang w:val="es-ES_tradnl"/>
        </w:rPr>
        <w:t>s</w:t>
      </w:r>
      <w:r w:rsidR="00877F01" w:rsidRPr="00877F01">
        <w:rPr>
          <w:rFonts w:ascii="Cambria" w:eastAsia="MS Mincho" w:hAnsi="Cambria"/>
          <w:sz w:val="24"/>
          <w:szCs w:val="24"/>
          <w:lang w:val="es-ES_tradnl"/>
        </w:rPr>
        <w:t xml:space="preserve"> experimental</w:t>
      </w:r>
      <w:r>
        <w:rPr>
          <w:rFonts w:ascii="Cambria" w:eastAsia="MS Mincho" w:hAnsi="Cambria"/>
          <w:sz w:val="24"/>
          <w:szCs w:val="24"/>
          <w:lang w:val="es-ES_tradnl"/>
        </w:rPr>
        <w:t>es</w:t>
      </w:r>
      <w:r w:rsidR="00877F01" w:rsidRPr="00877F01">
        <w:rPr>
          <w:rFonts w:ascii="Cambria" w:eastAsia="MS Mincho" w:hAnsi="Cambria"/>
          <w:sz w:val="24"/>
          <w:szCs w:val="24"/>
          <w:lang w:val="es-ES_tradnl"/>
        </w:rPr>
        <w:t xml:space="preserve"> de diseño, información y comu</w:t>
      </w:r>
      <w:r>
        <w:rPr>
          <w:rFonts w:ascii="Cambria" w:eastAsia="MS Mincho" w:hAnsi="Cambria"/>
          <w:sz w:val="24"/>
          <w:szCs w:val="24"/>
          <w:lang w:val="es-ES_tradnl"/>
        </w:rPr>
        <w:t>nicación en el que se desarrolla</w:t>
      </w:r>
      <w:r w:rsidR="00877F01" w:rsidRPr="00877F01">
        <w:rPr>
          <w:rFonts w:ascii="Cambria" w:eastAsia="MS Mincho" w:hAnsi="Cambria"/>
          <w:sz w:val="24"/>
          <w:szCs w:val="24"/>
          <w:lang w:val="es-ES_tradnl"/>
        </w:rPr>
        <w:t xml:space="preserve"> la </w:t>
      </w:r>
      <w:proofErr w:type="spellStart"/>
      <w:r>
        <w:rPr>
          <w:rFonts w:ascii="Cambria" w:eastAsia="MS Mincho" w:hAnsi="Cambria"/>
          <w:sz w:val="24"/>
          <w:szCs w:val="24"/>
          <w:lang w:val="es-ES_tradnl"/>
        </w:rPr>
        <w:t>interdisciplina</w:t>
      </w:r>
      <w:proofErr w:type="spellEnd"/>
      <w:r w:rsidR="00877F01" w:rsidRPr="00877F01">
        <w:rPr>
          <w:rFonts w:ascii="Cambria" w:eastAsia="MS Mincho" w:hAnsi="Cambria"/>
          <w:sz w:val="24"/>
          <w:szCs w:val="24"/>
          <w:lang w:val="es-ES_tradnl"/>
        </w:rPr>
        <w:t xml:space="preserve"> tanto a nivel teórico y metodológico como en campos específicos de aplicación</w:t>
      </w:r>
      <w:r>
        <w:rPr>
          <w:rFonts w:ascii="Cambria" w:eastAsia="MS Mincho" w:hAnsi="Cambria"/>
          <w:sz w:val="24"/>
          <w:szCs w:val="24"/>
          <w:lang w:val="es-ES_tradnl"/>
        </w:rPr>
        <w:t>,</w:t>
      </w:r>
      <w:r w:rsidR="00877F01" w:rsidRPr="00877F01">
        <w:rPr>
          <w:rFonts w:ascii="Cambria" w:eastAsia="MS Mincho" w:hAnsi="Cambria"/>
          <w:sz w:val="24"/>
          <w:szCs w:val="24"/>
          <w:lang w:val="es-ES_tradnl"/>
        </w:rPr>
        <w:t xml:space="preserve"> a partir de problemáticas que afectan los ámbitos de conocimiento de la Maestría. El debate contemporáneo en cuanto ciencia, sociedad y de tipo profesional, se </w:t>
      </w:r>
      <w:r>
        <w:rPr>
          <w:rFonts w:ascii="Cambria" w:eastAsia="MS Mincho" w:hAnsi="Cambria"/>
          <w:sz w:val="24"/>
          <w:szCs w:val="24"/>
          <w:lang w:val="es-ES_tradnl"/>
        </w:rPr>
        <w:t>seguirá debatiendo</w:t>
      </w:r>
      <w:r w:rsidR="00877F01" w:rsidRPr="00877F01">
        <w:rPr>
          <w:rFonts w:ascii="Cambria" w:eastAsia="MS Mincho" w:hAnsi="Cambria"/>
          <w:sz w:val="24"/>
          <w:szCs w:val="24"/>
          <w:lang w:val="es-ES_tradnl"/>
        </w:rPr>
        <w:t xml:space="preserve"> en las UEA de temas selectos. </w:t>
      </w:r>
    </w:p>
    <w:p w14:paraId="2F0B2C88" w14:textId="77777777" w:rsidR="00877F01" w:rsidRPr="00877F01" w:rsidRDefault="00877F01" w:rsidP="00877F01">
      <w:pPr>
        <w:jc w:val="both"/>
        <w:rPr>
          <w:rFonts w:ascii="Cambria" w:eastAsia="MS Mincho" w:hAnsi="Cambria"/>
          <w:sz w:val="24"/>
          <w:szCs w:val="24"/>
          <w:lang w:val="es-ES_tradnl"/>
        </w:rPr>
      </w:pPr>
    </w:p>
    <w:p w14:paraId="5AB82543" w14:textId="46776E0F" w:rsidR="00877F01" w:rsidRDefault="00877F01" w:rsidP="00877F01">
      <w:pPr>
        <w:jc w:val="both"/>
        <w:rPr>
          <w:rFonts w:ascii="Cambria" w:eastAsia="MS Mincho" w:hAnsi="Cambria"/>
          <w:sz w:val="24"/>
          <w:szCs w:val="24"/>
          <w:lang w:val="es-ES_tradnl"/>
        </w:rPr>
      </w:pPr>
      <w:r w:rsidRPr="00877F01">
        <w:rPr>
          <w:rFonts w:ascii="Cambria" w:eastAsia="MS Mincho" w:hAnsi="Cambria"/>
          <w:sz w:val="24"/>
          <w:szCs w:val="24"/>
          <w:lang w:val="es-ES_tradnl"/>
        </w:rPr>
        <w:t xml:space="preserve">El segundo año prácticamente </w:t>
      </w:r>
      <w:r w:rsidR="00404130">
        <w:rPr>
          <w:rFonts w:ascii="Cambria" w:eastAsia="MS Mincho" w:hAnsi="Cambria"/>
          <w:sz w:val="24"/>
          <w:szCs w:val="24"/>
          <w:lang w:val="es-ES_tradnl"/>
        </w:rPr>
        <w:t>quedó</w:t>
      </w:r>
      <w:r w:rsidRPr="00877F01">
        <w:rPr>
          <w:rFonts w:ascii="Cambria" w:eastAsia="MS Mincho" w:hAnsi="Cambria"/>
          <w:sz w:val="24"/>
          <w:szCs w:val="24"/>
          <w:lang w:val="es-ES_tradnl"/>
        </w:rPr>
        <w:t xml:space="preserve"> sin cambio y </w:t>
      </w:r>
      <w:r w:rsidR="00404130">
        <w:rPr>
          <w:rFonts w:ascii="Cambria" w:eastAsia="MS Mincho" w:hAnsi="Cambria"/>
          <w:sz w:val="24"/>
          <w:szCs w:val="24"/>
          <w:lang w:val="es-ES_tradnl"/>
        </w:rPr>
        <w:t>se respetó el</w:t>
      </w:r>
      <w:r w:rsidRPr="00877F01">
        <w:rPr>
          <w:rFonts w:ascii="Cambria" w:eastAsia="MS Mincho" w:hAnsi="Cambria"/>
          <w:sz w:val="24"/>
          <w:szCs w:val="24"/>
          <w:lang w:val="es-ES_tradnl"/>
        </w:rPr>
        <w:t xml:space="preserve"> </w:t>
      </w:r>
      <w:r w:rsidR="00404130">
        <w:rPr>
          <w:rFonts w:ascii="Cambria" w:eastAsia="MS Mincho" w:hAnsi="Cambria"/>
          <w:sz w:val="24"/>
          <w:szCs w:val="24"/>
          <w:lang w:val="es-ES_tradnl"/>
        </w:rPr>
        <w:t xml:space="preserve">objetivo de desarrollar </w:t>
      </w:r>
      <w:r w:rsidRPr="00877F01">
        <w:rPr>
          <w:rFonts w:ascii="Cambria" w:eastAsia="MS Mincho" w:hAnsi="Cambria"/>
          <w:sz w:val="24"/>
          <w:szCs w:val="24"/>
          <w:lang w:val="es-ES_tradnl"/>
        </w:rPr>
        <w:t xml:space="preserve">una investigación científica </w:t>
      </w:r>
      <w:r w:rsidR="00404130">
        <w:rPr>
          <w:rFonts w:ascii="Cambria" w:eastAsia="MS Mincho" w:hAnsi="Cambria"/>
          <w:sz w:val="24"/>
          <w:szCs w:val="24"/>
          <w:lang w:val="es-ES_tradnl"/>
        </w:rPr>
        <w:t xml:space="preserve">colegiada e interdisciplinaria </w:t>
      </w:r>
      <w:r w:rsidRPr="00877F01">
        <w:rPr>
          <w:rFonts w:ascii="Cambria" w:eastAsia="MS Mincho" w:hAnsi="Cambria"/>
          <w:sz w:val="24"/>
          <w:szCs w:val="24"/>
          <w:lang w:val="es-ES_tradnl"/>
        </w:rPr>
        <w:t xml:space="preserve">entre las tres líneas de desarrollo. Se </w:t>
      </w:r>
      <w:r w:rsidR="00404130">
        <w:rPr>
          <w:rFonts w:ascii="Cambria" w:eastAsia="MS Mincho" w:hAnsi="Cambria"/>
          <w:sz w:val="24"/>
          <w:szCs w:val="24"/>
          <w:lang w:val="es-ES_tradnl"/>
        </w:rPr>
        <w:lastRenderedPageBreak/>
        <w:t>redujeron</w:t>
      </w:r>
      <w:r w:rsidRPr="00877F01">
        <w:rPr>
          <w:rFonts w:ascii="Cambria" w:eastAsia="MS Mincho" w:hAnsi="Cambria"/>
          <w:sz w:val="24"/>
          <w:szCs w:val="24"/>
          <w:lang w:val="es-ES_tradnl"/>
        </w:rPr>
        <w:t xml:space="preserve"> los créditos de los proyectos terminales</w:t>
      </w:r>
      <w:r w:rsidR="00404130">
        <w:rPr>
          <w:rFonts w:ascii="Cambria" w:eastAsia="MS Mincho" w:hAnsi="Cambria"/>
          <w:sz w:val="24"/>
          <w:szCs w:val="24"/>
          <w:lang w:val="es-ES_tradnl"/>
        </w:rPr>
        <w:t xml:space="preserve"> y se agregó en los nombres de estas UEA las palabras “de investigación interdisciplinaria”</w:t>
      </w:r>
      <w:r w:rsidRPr="00877F01">
        <w:rPr>
          <w:rFonts w:ascii="Cambria" w:eastAsia="MS Mincho" w:hAnsi="Cambria"/>
          <w:sz w:val="24"/>
          <w:szCs w:val="24"/>
          <w:lang w:val="es-ES_tradnl"/>
        </w:rPr>
        <w:t>. El examen de grado conserva los diez créditos originales.</w:t>
      </w:r>
    </w:p>
    <w:p w14:paraId="6EC60B04" w14:textId="77777777" w:rsidR="00404130" w:rsidRDefault="00404130" w:rsidP="00877F01">
      <w:pPr>
        <w:jc w:val="both"/>
        <w:rPr>
          <w:rFonts w:ascii="Cambria" w:eastAsia="MS Mincho" w:hAnsi="Cambria"/>
          <w:sz w:val="24"/>
          <w:szCs w:val="24"/>
          <w:lang w:val="es-ES_tradnl"/>
        </w:rPr>
      </w:pPr>
    </w:p>
    <w:p w14:paraId="3EA182ED" w14:textId="7C3185EA" w:rsidR="00404130" w:rsidRPr="00877F01" w:rsidRDefault="00404130" w:rsidP="00877F01">
      <w:pPr>
        <w:jc w:val="both"/>
        <w:rPr>
          <w:rFonts w:ascii="Cambria" w:eastAsia="MS Mincho" w:hAnsi="Cambria"/>
          <w:sz w:val="24"/>
          <w:szCs w:val="24"/>
          <w:lang w:val="es-ES_tradnl"/>
        </w:rPr>
      </w:pPr>
      <w:r>
        <w:rPr>
          <w:rFonts w:ascii="Cambria" w:eastAsia="MS Mincho" w:hAnsi="Cambria"/>
          <w:sz w:val="24"/>
          <w:szCs w:val="24"/>
          <w:lang w:val="es-ES_tradnl"/>
        </w:rPr>
        <w:t xml:space="preserve">De tres mapas curriculares que tenía la MADIC, se propone sólo uno </w:t>
      </w:r>
      <w:r w:rsidR="0078317A">
        <w:rPr>
          <w:rFonts w:ascii="Cambria" w:eastAsia="MS Mincho" w:hAnsi="Cambria"/>
          <w:sz w:val="24"/>
          <w:szCs w:val="24"/>
          <w:lang w:val="es-ES_tradnl"/>
        </w:rPr>
        <w:t>con la idea de fortalecer este p</w:t>
      </w:r>
      <w:r>
        <w:rPr>
          <w:rFonts w:ascii="Cambria" w:eastAsia="MS Mincho" w:hAnsi="Cambria"/>
          <w:sz w:val="24"/>
          <w:szCs w:val="24"/>
          <w:lang w:val="es-ES_tradnl"/>
        </w:rPr>
        <w:t xml:space="preserve">lan de estudios caracterizado por ser interdisciplinario entre diseño, comunicación y computación. </w:t>
      </w:r>
    </w:p>
    <w:p w14:paraId="657A5C98" w14:textId="77777777" w:rsidR="00877F01" w:rsidRDefault="00877F01" w:rsidP="00877F01">
      <w:pPr>
        <w:jc w:val="both"/>
        <w:rPr>
          <w:rFonts w:ascii="Cambria" w:eastAsia="MS Mincho" w:hAnsi="Cambria"/>
          <w:sz w:val="24"/>
          <w:szCs w:val="24"/>
          <w:lang w:val="es-ES_tradnl"/>
        </w:rPr>
      </w:pPr>
    </w:p>
    <w:p w14:paraId="7FEBE182" w14:textId="77777777" w:rsidR="00911E89" w:rsidRPr="00877F01" w:rsidRDefault="00911E89" w:rsidP="00911E89">
      <w:pPr>
        <w:jc w:val="center"/>
        <w:rPr>
          <w:rFonts w:ascii="Cambria" w:eastAsia="MS Mincho" w:hAnsi="Cambria"/>
          <w:b/>
          <w:sz w:val="24"/>
          <w:szCs w:val="24"/>
          <w:lang w:val="es-ES_tradnl"/>
        </w:rPr>
      </w:pPr>
      <w:r w:rsidRPr="00877F01">
        <w:rPr>
          <w:rFonts w:ascii="Cambria" w:eastAsia="MS Mincho" w:hAnsi="Cambria"/>
          <w:b/>
          <w:sz w:val="24"/>
          <w:szCs w:val="24"/>
          <w:lang w:val="es-ES_tradnl"/>
        </w:rPr>
        <w:t>Mapa curricular</w:t>
      </w:r>
      <w:r>
        <w:rPr>
          <w:rFonts w:ascii="Cambria" w:eastAsia="MS Mincho" w:hAnsi="Cambria"/>
          <w:b/>
          <w:sz w:val="24"/>
          <w:szCs w:val="24"/>
          <w:lang w:val="es-ES_tradnl"/>
        </w:rPr>
        <w:t xml:space="preserve"> único. MADIC 2016</w:t>
      </w:r>
    </w:p>
    <w:p w14:paraId="173735BC" w14:textId="77777777" w:rsidR="00911E89" w:rsidRPr="00877F01" w:rsidRDefault="00911E89" w:rsidP="00911E89">
      <w:pPr>
        <w:rPr>
          <w:rFonts w:ascii="Cambria" w:eastAsia="MS Mincho" w:hAnsi="Cambria"/>
          <w:sz w:val="24"/>
          <w:szCs w:val="24"/>
          <w:lang w:val="es-ES_tradnl"/>
        </w:rPr>
      </w:pPr>
    </w:p>
    <w:tbl>
      <w:tblPr>
        <w:tblW w:w="10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
        <w:gridCol w:w="1263"/>
        <w:gridCol w:w="1109"/>
        <w:gridCol w:w="1359"/>
        <w:gridCol w:w="1236"/>
        <w:gridCol w:w="1399"/>
        <w:gridCol w:w="1217"/>
        <w:gridCol w:w="1474"/>
        <w:gridCol w:w="1210"/>
      </w:tblGrid>
      <w:tr w:rsidR="00911E89" w:rsidRPr="00877F01" w14:paraId="0DC50F3A" w14:textId="77777777" w:rsidTr="00F37A21">
        <w:trPr>
          <w:jc w:val="center"/>
        </w:trPr>
        <w:tc>
          <w:tcPr>
            <w:tcW w:w="311" w:type="dxa"/>
          </w:tcPr>
          <w:p w14:paraId="3C152A5D" w14:textId="77777777" w:rsidR="00911E89" w:rsidRPr="00877F01" w:rsidRDefault="00911E89" w:rsidP="00F37A21">
            <w:pPr>
              <w:rPr>
                <w:rFonts w:ascii="Cambria" w:eastAsia="MS Mincho" w:hAnsi="Cambria"/>
                <w:sz w:val="16"/>
                <w:szCs w:val="16"/>
                <w:lang w:val="es-ES_tradnl"/>
              </w:rPr>
            </w:pPr>
          </w:p>
        </w:tc>
        <w:tc>
          <w:tcPr>
            <w:tcW w:w="2372" w:type="dxa"/>
            <w:gridSpan w:val="2"/>
          </w:tcPr>
          <w:p w14:paraId="13070D0D" w14:textId="77777777" w:rsidR="00911E89" w:rsidRPr="00877F01" w:rsidRDefault="00911E89" w:rsidP="00F37A21">
            <w:pPr>
              <w:jc w:val="center"/>
              <w:rPr>
                <w:rFonts w:ascii="Cambria" w:eastAsia="MS Mincho" w:hAnsi="Cambria"/>
                <w:b/>
                <w:sz w:val="16"/>
                <w:szCs w:val="16"/>
                <w:lang w:val="es-ES_tradnl"/>
              </w:rPr>
            </w:pPr>
            <w:r w:rsidRPr="00877F01">
              <w:rPr>
                <w:rFonts w:ascii="Cambria" w:eastAsia="MS Mincho" w:hAnsi="Cambria"/>
                <w:b/>
                <w:sz w:val="16"/>
                <w:szCs w:val="16"/>
                <w:lang w:val="es-ES_tradnl"/>
              </w:rPr>
              <w:t>Diseño de información</w:t>
            </w:r>
          </w:p>
        </w:tc>
        <w:tc>
          <w:tcPr>
            <w:tcW w:w="2595" w:type="dxa"/>
            <w:gridSpan w:val="2"/>
          </w:tcPr>
          <w:p w14:paraId="108C6858" w14:textId="77777777" w:rsidR="00911E89" w:rsidRPr="00877F01" w:rsidRDefault="00911E89" w:rsidP="00F37A21">
            <w:pPr>
              <w:jc w:val="center"/>
              <w:rPr>
                <w:rFonts w:ascii="Cambria" w:eastAsia="MS Mincho" w:hAnsi="Cambria"/>
                <w:b/>
                <w:sz w:val="16"/>
                <w:szCs w:val="16"/>
                <w:lang w:val="es-ES_tradnl"/>
              </w:rPr>
            </w:pPr>
            <w:r w:rsidRPr="00877F01">
              <w:rPr>
                <w:rFonts w:ascii="Cambria" w:eastAsia="MS Mincho" w:hAnsi="Cambria"/>
                <w:b/>
                <w:sz w:val="16"/>
                <w:szCs w:val="16"/>
                <w:lang w:val="es-ES_tradnl"/>
              </w:rPr>
              <w:t>Sistemas para la interacción</w:t>
            </w:r>
          </w:p>
        </w:tc>
        <w:tc>
          <w:tcPr>
            <w:tcW w:w="2616" w:type="dxa"/>
            <w:gridSpan w:val="2"/>
          </w:tcPr>
          <w:p w14:paraId="758BA96B" w14:textId="77777777" w:rsidR="00911E89" w:rsidRPr="00877F01" w:rsidRDefault="00911E89" w:rsidP="00F37A21">
            <w:pPr>
              <w:jc w:val="center"/>
              <w:rPr>
                <w:rFonts w:ascii="Cambria" w:eastAsia="MS Mincho" w:hAnsi="Cambria"/>
                <w:b/>
                <w:sz w:val="16"/>
                <w:szCs w:val="16"/>
                <w:lang w:val="es-ES_tradnl"/>
              </w:rPr>
            </w:pPr>
            <w:r w:rsidRPr="00877F01">
              <w:rPr>
                <w:rFonts w:ascii="Cambria" w:eastAsia="MS Mincho" w:hAnsi="Cambria"/>
                <w:b/>
                <w:sz w:val="16"/>
                <w:szCs w:val="16"/>
                <w:lang w:val="es-ES_tradnl"/>
              </w:rPr>
              <w:t>Estrategias en comunicación</w:t>
            </w:r>
          </w:p>
        </w:tc>
        <w:tc>
          <w:tcPr>
            <w:tcW w:w="1474" w:type="dxa"/>
          </w:tcPr>
          <w:p w14:paraId="09EF6995" w14:textId="77777777" w:rsidR="00911E89" w:rsidRPr="00877F01" w:rsidRDefault="00911E89" w:rsidP="00F37A21">
            <w:pPr>
              <w:jc w:val="center"/>
              <w:rPr>
                <w:rFonts w:ascii="Cambria" w:eastAsia="MS Mincho" w:hAnsi="Cambria"/>
                <w:b/>
                <w:sz w:val="16"/>
                <w:szCs w:val="16"/>
                <w:lang w:val="es-ES_tradnl"/>
              </w:rPr>
            </w:pPr>
            <w:proofErr w:type="spellStart"/>
            <w:r w:rsidRPr="00877F01">
              <w:rPr>
                <w:rFonts w:ascii="Cambria" w:eastAsia="MS Mincho" w:hAnsi="Cambria"/>
                <w:b/>
                <w:sz w:val="16"/>
                <w:szCs w:val="16"/>
                <w:lang w:val="es-ES_tradnl"/>
              </w:rPr>
              <w:t>Interdisciplina</w:t>
            </w:r>
            <w:proofErr w:type="spellEnd"/>
          </w:p>
        </w:tc>
        <w:tc>
          <w:tcPr>
            <w:tcW w:w="1210" w:type="dxa"/>
          </w:tcPr>
          <w:p w14:paraId="40B22869" w14:textId="77777777" w:rsidR="00911E89" w:rsidRPr="00877F01" w:rsidRDefault="00911E89" w:rsidP="00F37A21">
            <w:pPr>
              <w:jc w:val="center"/>
              <w:rPr>
                <w:rFonts w:ascii="Cambria" w:eastAsia="MS Mincho" w:hAnsi="Cambria"/>
                <w:b/>
                <w:sz w:val="16"/>
                <w:szCs w:val="16"/>
                <w:lang w:val="es-ES_tradnl"/>
              </w:rPr>
            </w:pPr>
            <w:r w:rsidRPr="00877F01">
              <w:rPr>
                <w:rFonts w:ascii="Cambria" w:eastAsia="MS Mincho" w:hAnsi="Cambria"/>
                <w:b/>
                <w:sz w:val="16"/>
                <w:szCs w:val="16"/>
                <w:lang w:val="es-ES_tradnl"/>
              </w:rPr>
              <w:t>Actualización</w:t>
            </w:r>
          </w:p>
        </w:tc>
      </w:tr>
      <w:tr w:rsidR="00911E89" w:rsidRPr="00877F01" w14:paraId="6BB0245A" w14:textId="77777777" w:rsidTr="00F37A21">
        <w:trPr>
          <w:jc w:val="center"/>
        </w:trPr>
        <w:tc>
          <w:tcPr>
            <w:tcW w:w="311" w:type="dxa"/>
          </w:tcPr>
          <w:p w14:paraId="5BE5D7B2"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T</w:t>
            </w:r>
          </w:p>
        </w:tc>
        <w:tc>
          <w:tcPr>
            <w:tcW w:w="1263" w:type="dxa"/>
          </w:tcPr>
          <w:p w14:paraId="1B90A746"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Fundamentos</w:t>
            </w:r>
          </w:p>
        </w:tc>
        <w:tc>
          <w:tcPr>
            <w:tcW w:w="1109" w:type="dxa"/>
          </w:tcPr>
          <w:p w14:paraId="176DF994"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Problemas</w:t>
            </w:r>
          </w:p>
        </w:tc>
        <w:tc>
          <w:tcPr>
            <w:tcW w:w="1359" w:type="dxa"/>
          </w:tcPr>
          <w:p w14:paraId="710C71BD"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Fundamentos</w:t>
            </w:r>
          </w:p>
        </w:tc>
        <w:tc>
          <w:tcPr>
            <w:tcW w:w="1236" w:type="dxa"/>
          </w:tcPr>
          <w:p w14:paraId="05744ABD"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Problemas</w:t>
            </w:r>
          </w:p>
        </w:tc>
        <w:tc>
          <w:tcPr>
            <w:tcW w:w="1399" w:type="dxa"/>
          </w:tcPr>
          <w:p w14:paraId="5963D780"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Fundamentos</w:t>
            </w:r>
          </w:p>
        </w:tc>
        <w:tc>
          <w:tcPr>
            <w:tcW w:w="1217" w:type="dxa"/>
          </w:tcPr>
          <w:p w14:paraId="664F3518"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Problemas</w:t>
            </w:r>
          </w:p>
        </w:tc>
        <w:tc>
          <w:tcPr>
            <w:tcW w:w="1474" w:type="dxa"/>
          </w:tcPr>
          <w:p w14:paraId="07B4D3A1"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Laboratorio</w:t>
            </w:r>
          </w:p>
        </w:tc>
        <w:tc>
          <w:tcPr>
            <w:tcW w:w="1210" w:type="dxa"/>
          </w:tcPr>
          <w:p w14:paraId="3F278F45"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Temas selectos</w:t>
            </w:r>
          </w:p>
        </w:tc>
      </w:tr>
      <w:tr w:rsidR="00911E89" w:rsidRPr="00877F01" w14:paraId="0F68C873" w14:textId="77777777" w:rsidTr="00F37A21">
        <w:trPr>
          <w:jc w:val="center"/>
        </w:trPr>
        <w:tc>
          <w:tcPr>
            <w:tcW w:w="311" w:type="dxa"/>
          </w:tcPr>
          <w:p w14:paraId="5F6F8C2D"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1</w:t>
            </w:r>
          </w:p>
        </w:tc>
        <w:tc>
          <w:tcPr>
            <w:tcW w:w="1263" w:type="dxa"/>
          </w:tcPr>
          <w:p w14:paraId="55618160"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Introducción</w:t>
            </w:r>
          </w:p>
          <w:p w14:paraId="18AD105A"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al diseño</w:t>
            </w:r>
          </w:p>
          <w:p w14:paraId="42590351"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de información</w:t>
            </w:r>
          </w:p>
          <w:p w14:paraId="6BE12439" w14:textId="77777777" w:rsidR="00911E89"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p w14:paraId="37378AD4" w14:textId="77777777" w:rsidR="00911E89" w:rsidRPr="00877F01" w:rsidRDefault="00911E89" w:rsidP="00F37A21">
            <w:pPr>
              <w:rPr>
                <w:rFonts w:ascii="Cambria" w:eastAsia="MS Mincho" w:hAnsi="Cambria"/>
                <w:color w:val="008000"/>
                <w:sz w:val="16"/>
                <w:szCs w:val="16"/>
                <w:lang w:val="es-ES_tradnl"/>
              </w:rPr>
            </w:pPr>
          </w:p>
        </w:tc>
        <w:tc>
          <w:tcPr>
            <w:tcW w:w="1109" w:type="dxa"/>
          </w:tcPr>
          <w:p w14:paraId="68D5C50C"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Problemas de diseño</w:t>
            </w:r>
          </w:p>
          <w:p w14:paraId="6BF55BFC"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de información</w:t>
            </w:r>
          </w:p>
          <w:p w14:paraId="3ED6D1B3"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cuantitativa</w:t>
            </w:r>
          </w:p>
          <w:p w14:paraId="5237A34E"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359" w:type="dxa"/>
          </w:tcPr>
          <w:p w14:paraId="595F6067" w14:textId="06A43215" w:rsidR="00911E89" w:rsidRPr="00877F01" w:rsidRDefault="007640F9" w:rsidP="00F37A21">
            <w:pPr>
              <w:jc w:val="center"/>
              <w:rPr>
                <w:rFonts w:ascii="Cambria" w:eastAsia="MS Mincho" w:hAnsi="Cambria"/>
                <w:color w:val="008000"/>
                <w:sz w:val="16"/>
                <w:szCs w:val="16"/>
                <w:lang w:val="es-ES_tradnl"/>
              </w:rPr>
            </w:pPr>
            <w:r w:rsidRPr="007640F9">
              <w:rPr>
                <w:rFonts w:ascii="Cambria" w:eastAsia="MS Mincho" w:hAnsi="Cambria"/>
                <w:color w:val="008000"/>
                <w:sz w:val="16"/>
                <w:szCs w:val="16"/>
                <w:lang w:val="es-ES_tradnl"/>
              </w:rPr>
              <w:t>Seminario de mod</w:t>
            </w:r>
            <w:r w:rsidR="00920ABB">
              <w:rPr>
                <w:rFonts w:ascii="Cambria" w:eastAsia="MS Mincho" w:hAnsi="Cambria"/>
                <w:color w:val="008000"/>
                <w:sz w:val="16"/>
                <w:szCs w:val="16"/>
                <w:lang w:val="es-ES_tradnl"/>
              </w:rPr>
              <w:t>elado de procesos cognitivos y</w:t>
            </w:r>
            <w:r w:rsidRPr="007640F9">
              <w:rPr>
                <w:rFonts w:ascii="Cambria" w:eastAsia="MS Mincho" w:hAnsi="Cambria"/>
                <w:color w:val="008000"/>
                <w:sz w:val="16"/>
                <w:szCs w:val="16"/>
                <w:lang w:val="es-ES_tradnl"/>
              </w:rPr>
              <w:t xml:space="preserve"> sociales para el diseño y la comunicación</w:t>
            </w:r>
            <w:r w:rsidRPr="00877F01">
              <w:rPr>
                <w:rFonts w:ascii="Cambria" w:eastAsia="MS Mincho" w:hAnsi="Cambria"/>
                <w:color w:val="008000"/>
                <w:sz w:val="16"/>
                <w:szCs w:val="16"/>
                <w:lang w:val="es-ES_tradnl"/>
              </w:rPr>
              <w:t xml:space="preserve"> </w:t>
            </w:r>
            <w:r w:rsidR="00911E89" w:rsidRPr="00877F01">
              <w:rPr>
                <w:rFonts w:ascii="Cambria" w:eastAsia="MS Mincho" w:hAnsi="Cambria"/>
                <w:color w:val="008000"/>
                <w:sz w:val="16"/>
                <w:szCs w:val="16"/>
                <w:lang w:val="es-ES_tradnl"/>
              </w:rPr>
              <w:t>2T/2P = 6</w:t>
            </w:r>
          </w:p>
          <w:p w14:paraId="3B02267C" w14:textId="77777777" w:rsidR="00911E89" w:rsidRPr="00877F01" w:rsidRDefault="00911E89" w:rsidP="00F37A21">
            <w:pPr>
              <w:jc w:val="center"/>
              <w:rPr>
                <w:rFonts w:ascii="Cambria" w:eastAsia="MS Mincho" w:hAnsi="Cambria"/>
                <w:color w:val="008000"/>
                <w:sz w:val="16"/>
                <w:szCs w:val="16"/>
                <w:lang w:val="es-ES_tradnl"/>
              </w:rPr>
            </w:pPr>
          </w:p>
        </w:tc>
        <w:tc>
          <w:tcPr>
            <w:tcW w:w="1236" w:type="dxa"/>
          </w:tcPr>
          <w:p w14:paraId="7ECBDDD5" w14:textId="60FC7262" w:rsidR="007640F9" w:rsidRPr="00877F01" w:rsidRDefault="007640F9" w:rsidP="007640F9">
            <w:pPr>
              <w:jc w:val="center"/>
              <w:rPr>
                <w:rFonts w:ascii="Cambria" w:eastAsia="MS Mincho" w:hAnsi="Cambria"/>
                <w:sz w:val="16"/>
                <w:szCs w:val="16"/>
                <w:lang w:val="es-ES_tradnl"/>
              </w:rPr>
            </w:pPr>
            <w:r>
              <w:rPr>
                <w:rFonts w:ascii="Cambria" w:eastAsia="MS Mincho" w:hAnsi="Cambria"/>
                <w:sz w:val="16"/>
                <w:szCs w:val="16"/>
                <w:lang w:val="es-ES_tradnl"/>
              </w:rPr>
              <w:t>Programación Web</w:t>
            </w:r>
          </w:p>
          <w:p w14:paraId="650D5DBD"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399" w:type="dxa"/>
          </w:tcPr>
          <w:p w14:paraId="2FB26AEE" w14:textId="79A462A9" w:rsidR="00911E89" w:rsidRPr="00877F01" w:rsidRDefault="00911E89" w:rsidP="0090789B">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Fundamentos</w:t>
            </w:r>
            <w:r w:rsidR="0090789B">
              <w:rPr>
                <w:rFonts w:ascii="Cambria" w:eastAsia="MS Mincho" w:hAnsi="Cambria"/>
                <w:color w:val="008000"/>
                <w:sz w:val="16"/>
                <w:szCs w:val="16"/>
                <w:lang w:val="es-ES_tradnl"/>
              </w:rPr>
              <w:t xml:space="preserve"> </w:t>
            </w:r>
            <w:r>
              <w:rPr>
                <w:rFonts w:ascii="Cambria" w:eastAsia="MS Mincho" w:hAnsi="Cambria"/>
                <w:color w:val="008000"/>
                <w:sz w:val="16"/>
                <w:szCs w:val="16"/>
                <w:lang w:val="es-ES_tradnl"/>
              </w:rPr>
              <w:t>de las</w:t>
            </w:r>
          </w:p>
          <w:p w14:paraId="6ABCF391"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estrategias</w:t>
            </w:r>
          </w:p>
          <w:p w14:paraId="6DD8E9F9"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en comunicación</w:t>
            </w:r>
          </w:p>
          <w:p w14:paraId="3594EFAB"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p w14:paraId="2DBB307D" w14:textId="77777777" w:rsidR="00911E89" w:rsidRPr="00877F01" w:rsidRDefault="00911E89" w:rsidP="00F37A21">
            <w:pPr>
              <w:jc w:val="center"/>
              <w:rPr>
                <w:rFonts w:ascii="Cambria" w:eastAsia="MS Mincho" w:hAnsi="Cambria"/>
                <w:color w:val="008000"/>
                <w:sz w:val="16"/>
                <w:szCs w:val="16"/>
                <w:lang w:val="es-ES_tradnl"/>
              </w:rPr>
            </w:pPr>
          </w:p>
        </w:tc>
        <w:tc>
          <w:tcPr>
            <w:tcW w:w="1217" w:type="dxa"/>
          </w:tcPr>
          <w:p w14:paraId="013FFC30" w14:textId="77777777" w:rsidR="00911E89" w:rsidRPr="00877F01" w:rsidRDefault="00911E89" w:rsidP="00F37A21">
            <w:pPr>
              <w:jc w:val="center"/>
              <w:rPr>
                <w:rFonts w:ascii="Cambria" w:eastAsia="MS Mincho" w:hAnsi="Cambria"/>
                <w:sz w:val="16"/>
                <w:szCs w:val="16"/>
                <w:lang w:val="es-ES_tradnl"/>
              </w:rPr>
            </w:pPr>
            <w:r>
              <w:rPr>
                <w:rFonts w:ascii="Cambria" w:eastAsia="MS Mincho" w:hAnsi="Cambria"/>
                <w:sz w:val="16"/>
                <w:szCs w:val="16"/>
                <w:lang w:val="es-ES_tradnl"/>
              </w:rPr>
              <w:t>Comunicació</w:t>
            </w:r>
            <w:r w:rsidRPr="005241A5">
              <w:rPr>
                <w:rFonts w:ascii="Cambria" w:eastAsia="MS Mincho" w:hAnsi="Cambria"/>
                <w:sz w:val="16"/>
                <w:szCs w:val="16"/>
                <w:lang w:val="es-ES_tradnl"/>
              </w:rPr>
              <w:t xml:space="preserve">n, cultura y tecnología </w:t>
            </w:r>
            <w:r w:rsidRPr="00877F01">
              <w:rPr>
                <w:rFonts w:ascii="Cambria" w:eastAsia="MS Mincho" w:hAnsi="Cambria"/>
                <w:sz w:val="16"/>
                <w:szCs w:val="16"/>
                <w:lang w:val="es-ES_tradnl"/>
              </w:rPr>
              <w:t>2T/2P = 6</w:t>
            </w:r>
          </w:p>
        </w:tc>
        <w:tc>
          <w:tcPr>
            <w:tcW w:w="1474" w:type="dxa"/>
          </w:tcPr>
          <w:p w14:paraId="0EBA6993"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Laboratorio experimental de diseño, información y comunicación I</w:t>
            </w:r>
          </w:p>
          <w:p w14:paraId="2070DF5B"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2T/7P = 11</w:t>
            </w:r>
          </w:p>
        </w:tc>
        <w:tc>
          <w:tcPr>
            <w:tcW w:w="1210" w:type="dxa"/>
          </w:tcPr>
          <w:p w14:paraId="253578D2" w14:textId="77777777" w:rsidR="00911E89" w:rsidRPr="00877F01" w:rsidRDefault="00911E89" w:rsidP="00F37A21">
            <w:pPr>
              <w:jc w:val="center"/>
              <w:rPr>
                <w:rFonts w:ascii="Cambria" w:eastAsia="MS Mincho" w:hAnsi="Cambria"/>
                <w:sz w:val="16"/>
                <w:szCs w:val="16"/>
                <w:lang w:val="es-ES_tradnl"/>
              </w:rPr>
            </w:pPr>
          </w:p>
        </w:tc>
      </w:tr>
      <w:tr w:rsidR="00911E89" w:rsidRPr="00877F01" w14:paraId="3C3538AD" w14:textId="77777777" w:rsidTr="00F37A21">
        <w:trPr>
          <w:jc w:val="center"/>
        </w:trPr>
        <w:tc>
          <w:tcPr>
            <w:tcW w:w="311" w:type="dxa"/>
          </w:tcPr>
          <w:p w14:paraId="41DEAFCB"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w:t>
            </w:r>
          </w:p>
        </w:tc>
        <w:tc>
          <w:tcPr>
            <w:tcW w:w="1263" w:type="dxa"/>
          </w:tcPr>
          <w:p w14:paraId="170ACFEF"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Arquitectura</w:t>
            </w:r>
          </w:p>
          <w:p w14:paraId="14D7C311"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de información</w:t>
            </w:r>
          </w:p>
          <w:p w14:paraId="34632257"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tc>
        <w:tc>
          <w:tcPr>
            <w:tcW w:w="1109" w:type="dxa"/>
          </w:tcPr>
          <w:p w14:paraId="5A29422A"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Problemas de diseño</w:t>
            </w:r>
          </w:p>
          <w:p w14:paraId="7BDC27EF" w14:textId="3743C6CA"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de información</w:t>
            </w:r>
            <w:r w:rsidR="0058457F">
              <w:rPr>
                <w:rFonts w:ascii="Cambria" w:eastAsia="MS Mincho" w:hAnsi="Cambria"/>
                <w:sz w:val="16"/>
                <w:szCs w:val="16"/>
                <w:lang w:val="es-ES_tradnl"/>
              </w:rPr>
              <w:t>:</w:t>
            </w:r>
          </w:p>
          <w:p w14:paraId="47F5047E" w14:textId="3E2DF5D8"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ubicación en el</w:t>
            </w:r>
          </w:p>
          <w:p w14:paraId="1DBA3B9A"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espacio</w:t>
            </w:r>
          </w:p>
          <w:p w14:paraId="0C8D5705"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359" w:type="dxa"/>
          </w:tcPr>
          <w:p w14:paraId="255006A7" w14:textId="09F1D33C" w:rsidR="00911E89" w:rsidRDefault="0058457F" w:rsidP="00F37A21">
            <w:pPr>
              <w:jc w:val="center"/>
              <w:rPr>
                <w:rFonts w:ascii="Cambria" w:eastAsia="MS Mincho" w:hAnsi="Cambria"/>
                <w:color w:val="008000"/>
                <w:sz w:val="16"/>
                <w:szCs w:val="16"/>
                <w:lang w:val="es-ES_tradnl"/>
              </w:rPr>
            </w:pPr>
            <w:proofErr w:type="spellStart"/>
            <w:r>
              <w:rPr>
                <w:rFonts w:ascii="Cambria" w:eastAsia="MS Mincho" w:hAnsi="Cambria"/>
                <w:color w:val="008000"/>
                <w:sz w:val="16"/>
                <w:szCs w:val="16"/>
                <w:lang w:val="es-ES_tradnl"/>
              </w:rPr>
              <w:t>Interacción</w:t>
            </w:r>
            <w:proofErr w:type="spellEnd"/>
            <w:r>
              <w:rPr>
                <w:rFonts w:ascii="Cambria" w:eastAsia="MS Mincho" w:hAnsi="Cambria"/>
                <w:color w:val="008000"/>
                <w:sz w:val="16"/>
                <w:szCs w:val="16"/>
                <w:lang w:val="es-ES_tradnl"/>
              </w:rPr>
              <w:t xml:space="preserve"> humano- </w:t>
            </w:r>
            <w:r w:rsidR="00911E89">
              <w:rPr>
                <w:rFonts w:ascii="Cambria" w:eastAsia="MS Mincho" w:hAnsi="Cambria"/>
                <w:color w:val="008000"/>
                <w:sz w:val="16"/>
                <w:szCs w:val="16"/>
                <w:lang w:val="es-ES_tradnl"/>
              </w:rPr>
              <w:t>c</w:t>
            </w:r>
            <w:r w:rsidR="00911E89" w:rsidRPr="002633E6">
              <w:rPr>
                <w:rFonts w:ascii="Cambria" w:eastAsia="MS Mincho" w:hAnsi="Cambria"/>
                <w:color w:val="008000"/>
                <w:sz w:val="16"/>
                <w:szCs w:val="16"/>
                <w:lang w:val="es-ES_tradnl"/>
              </w:rPr>
              <w:t>omputadora</w:t>
            </w:r>
          </w:p>
          <w:p w14:paraId="0A1BF21D"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tc>
        <w:tc>
          <w:tcPr>
            <w:tcW w:w="1236" w:type="dxa"/>
          </w:tcPr>
          <w:p w14:paraId="6D23F3E9" w14:textId="77777777" w:rsidR="00911E89" w:rsidRPr="00877F01" w:rsidRDefault="00911E89" w:rsidP="00F37A21">
            <w:pPr>
              <w:jc w:val="center"/>
              <w:rPr>
                <w:rFonts w:ascii="Cambria" w:eastAsia="MS Mincho" w:hAnsi="Cambria"/>
                <w:sz w:val="16"/>
                <w:szCs w:val="16"/>
                <w:lang w:val="es-ES_tradnl"/>
              </w:rPr>
            </w:pPr>
            <w:r>
              <w:rPr>
                <w:rFonts w:ascii="Cambria" w:eastAsia="MS Mincho" w:hAnsi="Cambria"/>
                <w:sz w:val="16"/>
                <w:szCs w:val="16"/>
                <w:lang w:val="es-ES_tradnl"/>
              </w:rPr>
              <w:t>Análisis de redes sociales</w:t>
            </w:r>
          </w:p>
          <w:p w14:paraId="17512663"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399" w:type="dxa"/>
          </w:tcPr>
          <w:p w14:paraId="1F3A5771" w14:textId="77777777" w:rsidR="00911E89" w:rsidRPr="00877F01" w:rsidRDefault="00911E89" w:rsidP="00F37A21">
            <w:pPr>
              <w:jc w:val="center"/>
              <w:rPr>
                <w:rFonts w:ascii="Cambria" w:eastAsia="MS Mincho" w:hAnsi="Cambria"/>
                <w:color w:val="008000"/>
                <w:sz w:val="16"/>
                <w:szCs w:val="16"/>
                <w:lang w:val="es-ES_tradnl"/>
              </w:rPr>
            </w:pPr>
            <w:r w:rsidRPr="0074603E">
              <w:rPr>
                <w:rFonts w:ascii="Cambria" w:eastAsia="MS Mincho" w:hAnsi="Cambria"/>
                <w:color w:val="008000"/>
                <w:sz w:val="16"/>
                <w:szCs w:val="16"/>
                <w:lang w:val="es-ES_tradnl"/>
              </w:rPr>
              <w:t xml:space="preserve">Investigación interdisciplinaria en estrategias en comunicación </w:t>
            </w:r>
            <w:r w:rsidRPr="00877F01">
              <w:rPr>
                <w:rFonts w:ascii="Cambria" w:eastAsia="MS Mincho" w:hAnsi="Cambria"/>
                <w:color w:val="008000"/>
                <w:sz w:val="16"/>
                <w:szCs w:val="16"/>
                <w:lang w:val="es-ES_tradnl"/>
              </w:rPr>
              <w:t>2T/2P = 6</w:t>
            </w:r>
          </w:p>
        </w:tc>
        <w:tc>
          <w:tcPr>
            <w:tcW w:w="1217" w:type="dxa"/>
          </w:tcPr>
          <w:p w14:paraId="1C395BBA" w14:textId="77777777" w:rsidR="00911E89" w:rsidRPr="00877F01" w:rsidRDefault="00911E89" w:rsidP="00F37A21">
            <w:pPr>
              <w:jc w:val="center"/>
              <w:rPr>
                <w:rFonts w:ascii="Cambria" w:eastAsia="MS Mincho" w:hAnsi="Cambria"/>
                <w:sz w:val="16"/>
                <w:szCs w:val="16"/>
                <w:lang w:val="es-ES_tradnl"/>
              </w:rPr>
            </w:pPr>
            <w:r>
              <w:rPr>
                <w:rFonts w:ascii="Cambria" w:eastAsia="MS Mincho" w:hAnsi="Cambria"/>
                <w:sz w:val="16"/>
                <w:szCs w:val="16"/>
                <w:lang w:val="es-ES_tradnl"/>
              </w:rPr>
              <w:t>Comunicación, d</w:t>
            </w:r>
            <w:r w:rsidRPr="00877F01">
              <w:rPr>
                <w:rFonts w:ascii="Cambria" w:eastAsia="MS Mincho" w:hAnsi="Cambria"/>
                <w:sz w:val="16"/>
                <w:szCs w:val="16"/>
                <w:lang w:val="es-ES_tradnl"/>
              </w:rPr>
              <w:t>esarrollo</w:t>
            </w:r>
          </w:p>
          <w:p w14:paraId="5F80A198"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 xml:space="preserve">y </w:t>
            </w:r>
            <w:r>
              <w:rPr>
                <w:rFonts w:ascii="Cambria" w:eastAsia="MS Mincho" w:hAnsi="Cambria"/>
                <w:sz w:val="16"/>
                <w:szCs w:val="16"/>
                <w:lang w:val="es-ES_tradnl"/>
              </w:rPr>
              <w:t>sociedad</w:t>
            </w:r>
          </w:p>
          <w:p w14:paraId="64C438CE"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474" w:type="dxa"/>
          </w:tcPr>
          <w:p w14:paraId="56C428F3"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Laboratorio experimental de diseño, información y comunicación II</w:t>
            </w:r>
          </w:p>
          <w:p w14:paraId="3E63E49E"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2T/7P = 11</w:t>
            </w:r>
          </w:p>
        </w:tc>
        <w:tc>
          <w:tcPr>
            <w:tcW w:w="1210" w:type="dxa"/>
          </w:tcPr>
          <w:p w14:paraId="19466249" w14:textId="77777777" w:rsidR="00911E89" w:rsidRPr="00877F01" w:rsidRDefault="00911E89" w:rsidP="00F37A21">
            <w:pPr>
              <w:jc w:val="center"/>
              <w:rPr>
                <w:rFonts w:ascii="Cambria" w:eastAsia="MS Mincho" w:hAnsi="Cambria"/>
                <w:sz w:val="16"/>
                <w:szCs w:val="16"/>
                <w:lang w:val="es-ES_tradnl"/>
              </w:rPr>
            </w:pPr>
          </w:p>
        </w:tc>
      </w:tr>
      <w:tr w:rsidR="00911E89" w:rsidRPr="00877F01" w14:paraId="193B2C72" w14:textId="77777777" w:rsidTr="00F37A21">
        <w:trPr>
          <w:trHeight w:val="1313"/>
          <w:jc w:val="center"/>
        </w:trPr>
        <w:tc>
          <w:tcPr>
            <w:tcW w:w="311" w:type="dxa"/>
          </w:tcPr>
          <w:p w14:paraId="60CC1A7D"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3</w:t>
            </w:r>
          </w:p>
        </w:tc>
        <w:tc>
          <w:tcPr>
            <w:tcW w:w="1263" w:type="dxa"/>
          </w:tcPr>
          <w:p w14:paraId="11211EDB"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Diseño de textos</w:t>
            </w:r>
          </w:p>
          <w:p w14:paraId="3EA96B2F" w14:textId="77777777" w:rsidR="00911E89" w:rsidRPr="00877F01" w:rsidRDefault="00911E89" w:rsidP="00F37A21">
            <w:pPr>
              <w:jc w:val="center"/>
              <w:rPr>
                <w:rFonts w:ascii="Cambria" w:eastAsia="MS Mincho" w:hAnsi="Cambria"/>
                <w:color w:val="008000"/>
                <w:sz w:val="16"/>
                <w:szCs w:val="16"/>
                <w:lang w:val="es-ES_tradnl"/>
              </w:rPr>
            </w:pPr>
            <w:r>
              <w:rPr>
                <w:rFonts w:ascii="Cambria" w:eastAsia="MS Mincho" w:hAnsi="Cambria"/>
                <w:color w:val="008000"/>
                <w:sz w:val="16"/>
                <w:szCs w:val="16"/>
                <w:lang w:val="es-ES_tradnl"/>
              </w:rPr>
              <w:t>i</w:t>
            </w:r>
            <w:r w:rsidRPr="00877F01">
              <w:rPr>
                <w:rFonts w:ascii="Cambria" w:eastAsia="MS Mincho" w:hAnsi="Cambria"/>
                <w:color w:val="008000"/>
                <w:sz w:val="16"/>
                <w:szCs w:val="16"/>
                <w:lang w:val="es-ES_tradnl"/>
              </w:rPr>
              <w:t>nstruccionales</w:t>
            </w:r>
          </w:p>
          <w:p w14:paraId="0481C9B0"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tc>
        <w:tc>
          <w:tcPr>
            <w:tcW w:w="1109" w:type="dxa"/>
          </w:tcPr>
          <w:p w14:paraId="02230FBA"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Problemas de</w:t>
            </w:r>
          </w:p>
          <w:p w14:paraId="161EFB2F"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diseño de información</w:t>
            </w:r>
          </w:p>
          <w:p w14:paraId="3D96FEC9"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instruccional</w:t>
            </w:r>
          </w:p>
          <w:p w14:paraId="64B94527" w14:textId="09D89585" w:rsidR="00911E89" w:rsidRPr="00877F01" w:rsidRDefault="002B1B85" w:rsidP="00F37A21">
            <w:pPr>
              <w:jc w:val="center"/>
              <w:rPr>
                <w:rFonts w:ascii="Cambria" w:eastAsia="MS Mincho" w:hAnsi="Cambria"/>
                <w:sz w:val="16"/>
                <w:szCs w:val="16"/>
                <w:lang w:val="es-ES_tradnl"/>
              </w:rPr>
            </w:pPr>
            <w:r>
              <w:rPr>
                <w:rFonts w:ascii="Cambria" w:eastAsia="MS Mincho" w:hAnsi="Cambria"/>
                <w:sz w:val="16"/>
                <w:szCs w:val="16"/>
                <w:lang w:val="es-ES_tradnl"/>
              </w:rPr>
              <w:t>y educativa</w:t>
            </w:r>
          </w:p>
          <w:p w14:paraId="329EC4BB"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359" w:type="dxa"/>
          </w:tcPr>
          <w:p w14:paraId="0FEE126D" w14:textId="756D47D0" w:rsidR="00911E89" w:rsidRDefault="0038642A" w:rsidP="00F37A21">
            <w:pPr>
              <w:jc w:val="center"/>
              <w:rPr>
                <w:rFonts w:ascii="Cambria" w:eastAsia="MS Mincho" w:hAnsi="Cambria"/>
                <w:color w:val="008000"/>
                <w:sz w:val="16"/>
                <w:szCs w:val="16"/>
                <w:lang w:val="es-ES_tradnl"/>
              </w:rPr>
            </w:pPr>
            <w:r>
              <w:rPr>
                <w:rFonts w:ascii="Cambria" w:eastAsia="MS Mincho" w:hAnsi="Cambria"/>
                <w:color w:val="008000"/>
                <w:sz w:val="16"/>
                <w:szCs w:val="16"/>
                <w:lang w:val="es-ES_tradnl"/>
              </w:rPr>
              <w:t>Taller de sistemas interactivos</w:t>
            </w:r>
          </w:p>
          <w:p w14:paraId="3B45A6EE"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tc>
        <w:tc>
          <w:tcPr>
            <w:tcW w:w="1236" w:type="dxa"/>
          </w:tcPr>
          <w:p w14:paraId="7A21CF4D" w14:textId="0C3E3B3A" w:rsidR="00911E89" w:rsidRPr="00877F01" w:rsidRDefault="00911E89" w:rsidP="00F37A21">
            <w:pPr>
              <w:jc w:val="center"/>
              <w:rPr>
                <w:rFonts w:ascii="Cambria" w:eastAsia="MS Mincho" w:hAnsi="Cambria"/>
                <w:sz w:val="16"/>
                <w:szCs w:val="16"/>
                <w:lang w:val="es-ES_tradnl"/>
              </w:rPr>
            </w:pPr>
            <w:r>
              <w:rPr>
                <w:rFonts w:ascii="Cambria" w:eastAsia="MS Mincho" w:hAnsi="Cambria"/>
                <w:sz w:val="16"/>
                <w:szCs w:val="16"/>
                <w:lang w:val="es-ES_tradnl"/>
              </w:rPr>
              <w:t xml:space="preserve">Multimedia </w:t>
            </w:r>
            <w:r w:rsidR="00FA6634">
              <w:rPr>
                <w:rFonts w:ascii="Cambria" w:eastAsia="MS Mincho" w:hAnsi="Cambria"/>
                <w:sz w:val="16"/>
                <w:szCs w:val="16"/>
                <w:lang w:val="es-ES_tradnl"/>
              </w:rPr>
              <w:t>interactiva</w:t>
            </w:r>
          </w:p>
          <w:p w14:paraId="7E1AAAD0"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399" w:type="dxa"/>
          </w:tcPr>
          <w:p w14:paraId="6017F8DA" w14:textId="75A9B0B3" w:rsidR="00911E89" w:rsidRPr="00877F01" w:rsidRDefault="00B069BC" w:rsidP="00F37A21">
            <w:pPr>
              <w:jc w:val="center"/>
              <w:rPr>
                <w:rFonts w:ascii="Cambria" w:eastAsia="MS Mincho" w:hAnsi="Cambria"/>
                <w:color w:val="008000"/>
                <w:sz w:val="16"/>
                <w:szCs w:val="16"/>
                <w:lang w:val="es-ES_tradnl"/>
              </w:rPr>
            </w:pPr>
            <w:r>
              <w:rPr>
                <w:rFonts w:ascii="Cambria" w:eastAsia="MS Mincho" w:hAnsi="Cambria"/>
                <w:color w:val="008000"/>
                <w:sz w:val="16"/>
                <w:szCs w:val="16"/>
                <w:lang w:val="es-ES_tradnl"/>
              </w:rPr>
              <w:t>Campos</w:t>
            </w:r>
            <w:r w:rsidR="00911E89">
              <w:rPr>
                <w:rFonts w:ascii="Cambria" w:eastAsia="MS Mincho" w:hAnsi="Cambria"/>
                <w:color w:val="008000"/>
                <w:sz w:val="16"/>
                <w:szCs w:val="16"/>
                <w:lang w:val="es-ES_tradnl"/>
              </w:rPr>
              <w:t xml:space="preserve"> de aplicación de</w:t>
            </w:r>
            <w:r w:rsidR="00F70668">
              <w:rPr>
                <w:rFonts w:ascii="Cambria" w:eastAsia="MS Mincho" w:hAnsi="Cambria"/>
                <w:color w:val="008000"/>
                <w:sz w:val="16"/>
                <w:szCs w:val="16"/>
                <w:lang w:val="es-ES_tradnl"/>
              </w:rPr>
              <w:t xml:space="preserve"> las</w:t>
            </w:r>
            <w:r w:rsidR="00911E89">
              <w:rPr>
                <w:rFonts w:ascii="Cambria" w:eastAsia="MS Mincho" w:hAnsi="Cambria"/>
                <w:color w:val="008000"/>
                <w:sz w:val="16"/>
                <w:szCs w:val="16"/>
                <w:lang w:val="es-ES_tradnl"/>
              </w:rPr>
              <w:t xml:space="preserve"> estrategias en comunicación</w:t>
            </w:r>
          </w:p>
          <w:p w14:paraId="12B2B6D0"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2T/2P = 6</w:t>
            </w:r>
          </w:p>
          <w:p w14:paraId="6D1C0773" w14:textId="77777777" w:rsidR="00911E89" w:rsidRPr="00877F01" w:rsidRDefault="00911E89" w:rsidP="00F37A21">
            <w:pPr>
              <w:jc w:val="center"/>
              <w:rPr>
                <w:rFonts w:ascii="Cambria" w:eastAsia="MS Mincho" w:hAnsi="Cambria"/>
                <w:color w:val="008000"/>
                <w:sz w:val="16"/>
                <w:szCs w:val="16"/>
                <w:lang w:val="es-ES_tradnl"/>
              </w:rPr>
            </w:pPr>
          </w:p>
        </w:tc>
        <w:tc>
          <w:tcPr>
            <w:tcW w:w="1217" w:type="dxa"/>
          </w:tcPr>
          <w:p w14:paraId="6756C854"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Comunicación para</w:t>
            </w:r>
          </w:p>
          <w:p w14:paraId="07501A9B"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el cambio social</w:t>
            </w:r>
          </w:p>
          <w:p w14:paraId="271968DA"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2T/2P = 6</w:t>
            </w:r>
          </w:p>
        </w:tc>
        <w:tc>
          <w:tcPr>
            <w:tcW w:w="1474" w:type="dxa"/>
          </w:tcPr>
          <w:p w14:paraId="14D8440C"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Laboratorio de diseño de proyectos interdisciplinarios</w:t>
            </w:r>
          </w:p>
          <w:p w14:paraId="47B73376"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2T/7P = 11</w:t>
            </w:r>
          </w:p>
        </w:tc>
        <w:tc>
          <w:tcPr>
            <w:tcW w:w="1210" w:type="dxa"/>
          </w:tcPr>
          <w:p w14:paraId="5A3E0B0F" w14:textId="77777777" w:rsidR="00911E89" w:rsidRPr="00877F01" w:rsidRDefault="00911E89" w:rsidP="00F37A21">
            <w:pPr>
              <w:jc w:val="center"/>
              <w:rPr>
                <w:rFonts w:ascii="Cambria" w:eastAsia="MS Mincho" w:hAnsi="Cambria"/>
                <w:sz w:val="16"/>
                <w:szCs w:val="16"/>
                <w:lang w:val="es-ES_tradnl"/>
              </w:rPr>
            </w:pPr>
          </w:p>
        </w:tc>
      </w:tr>
      <w:tr w:rsidR="00911E89" w:rsidRPr="00877F01" w14:paraId="375C8591" w14:textId="77777777" w:rsidTr="00F37A21">
        <w:trPr>
          <w:trHeight w:val="259"/>
          <w:jc w:val="center"/>
        </w:trPr>
        <w:tc>
          <w:tcPr>
            <w:tcW w:w="10578" w:type="dxa"/>
            <w:gridSpan w:val="9"/>
            <w:shd w:val="clear" w:color="auto" w:fill="C0C0C0"/>
          </w:tcPr>
          <w:p w14:paraId="0E24DDC5" w14:textId="77777777" w:rsidR="00911E89" w:rsidRPr="00877F01" w:rsidRDefault="00911E89" w:rsidP="00F37A21">
            <w:pPr>
              <w:tabs>
                <w:tab w:val="left" w:pos="887"/>
              </w:tabs>
              <w:rPr>
                <w:rFonts w:ascii="Cambria" w:eastAsia="MS Mincho" w:hAnsi="Cambria"/>
                <w:sz w:val="16"/>
                <w:szCs w:val="16"/>
                <w:lang w:val="es-ES_tradnl"/>
              </w:rPr>
            </w:pPr>
            <w:r w:rsidRPr="00877F01">
              <w:rPr>
                <w:rFonts w:ascii="Cambria" w:eastAsia="MS Mincho" w:hAnsi="Cambria"/>
                <w:sz w:val="16"/>
                <w:szCs w:val="16"/>
                <w:lang w:val="es-ES_tradnl"/>
              </w:rPr>
              <w:t>Total créditos del primer año: 105</w:t>
            </w:r>
          </w:p>
        </w:tc>
      </w:tr>
      <w:tr w:rsidR="00911E89" w:rsidRPr="00877F01" w14:paraId="576BA63F" w14:textId="77777777" w:rsidTr="00F37A21">
        <w:trPr>
          <w:jc w:val="center"/>
        </w:trPr>
        <w:tc>
          <w:tcPr>
            <w:tcW w:w="311" w:type="dxa"/>
          </w:tcPr>
          <w:p w14:paraId="737CCB96"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4</w:t>
            </w:r>
          </w:p>
        </w:tc>
        <w:tc>
          <w:tcPr>
            <w:tcW w:w="2372" w:type="dxa"/>
            <w:gridSpan w:val="2"/>
          </w:tcPr>
          <w:p w14:paraId="159B3760" w14:textId="77777777" w:rsidR="00911E89" w:rsidRDefault="00911E89" w:rsidP="00F37A21">
            <w:pPr>
              <w:jc w:val="center"/>
              <w:rPr>
                <w:rFonts w:ascii="Cambria" w:eastAsia="MS Mincho" w:hAnsi="Cambria"/>
                <w:color w:val="008000"/>
                <w:sz w:val="16"/>
                <w:szCs w:val="16"/>
                <w:lang w:val="es-ES_tradnl"/>
              </w:rPr>
            </w:pPr>
            <w:r w:rsidRPr="00FA2225">
              <w:rPr>
                <w:rFonts w:ascii="Cambria" w:eastAsia="MS Mincho" w:hAnsi="Cambria"/>
                <w:color w:val="008000"/>
                <w:sz w:val="16"/>
                <w:szCs w:val="16"/>
                <w:lang w:val="es-ES_tradnl"/>
              </w:rPr>
              <w:t xml:space="preserve">Proyecto terminal de investigación </w:t>
            </w:r>
            <w:r>
              <w:rPr>
                <w:rFonts w:ascii="Cambria" w:eastAsia="MS Mincho" w:hAnsi="Cambria"/>
                <w:color w:val="008000"/>
                <w:sz w:val="16"/>
                <w:szCs w:val="16"/>
                <w:lang w:val="es-ES_tradnl"/>
              </w:rPr>
              <w:t xml:space="preserve"> </w:t>
            </w:r>
            <w:r w:rsidRPr="00FA2225">
              <w:rPr>
                <w:rFonts w:ascii="Cambria" w:eastAsia="MS Mincho" w:hAnsi="Cambria"/>
                <w:color w:val="008000"/>
                <w:sz w:val="16"/>
                <w:szCs w:val="16"/>
                <w:lang w:val="es-ES_tradnl"/>
              </w:rPr>
              <w:t>interdisciplinaria I</w:t>
            </w:r>
          </w:p>
          <w:p w14:paraId="7EA81757"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2T/7P = 11</w:t>
            </w:r>
          </w:p>
        </w:tc>
        <w:tc>
          <w:tcPr>
            <w:tcW w:w="6685" w:type="dxa"/>
            <w:gridSpan w:val="5"/>
          </w:tcPr>
          <w:p w14:paraId="11947106"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Seminario de investigación I</w:t>
            </w:r>
          </w:p>
          <w:p w14:paraId="06C0B5F2"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1T/2P = 4</w:t>
            </w:r>
          </w:p>
        </w:tc>
        <w:tc>
          <w:tcPr>
            <w:tcW w:w="1210" w:type="dxa"/>
          </w:tcPr>
          <w:p w14:paraId="2A10B253"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Temas selectos I</w:t>
            </w:r>
          </w:p>
          <w:p w14:paraId="5D95D079"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1T/1P = 3</w:t>
            </w:r>
          </w:p>
        </w:tc>
      </w:tr>
      <w:tr w:rsidR="00911E89" w:rsidRPr="00877F01" w14:paraId="0CAC6E2D" w14:textId="77777777" w:rsidTr="00F37A21">
        <w:trPr>
          <w:jc w:val="center"/>
        </w:trPr>
        <w:tc>
          <w:tcPr>
            <w:tcW w:w="311" w:type="dxa"/>
          </w:tcPr>
          <w:p w14:paraId="57D59521"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5</w:t>
            </w:r>
          </w:p>
        </w:tc>
        <w:tc>
          <w:tcPr>
            <w:tcW w:w="2372" w:type="dxa"/>
            <w:gridSpan w:val="2"/>
          </w:tcPr>
          <w:p w14:paraId="37C6EF73" w14:textId="77777777" w:rsidR="00911E89" w:rsidRDefault="00911E89" w:rsidP="00F37A21">
            <w:pPr>
              <w:jc w:val="center"/>
              <w:rPr>
                <w:rFonts w:ascii="Cambria" w:eastAsia="MS Mincho" w:hAnsi="Cambria"/>
                <w:color w:val="008000"/>
                <w:sz w:val="16"/>
                <w:szCs w:val="16"/>
                <w:lang w:val="es-ES_tradnl"/>
              </w:rPr>
            </w:pPr>
            <w:r w:rsidRPr="00FA2225">
              <w:rPr>
                <w:rFonts w:ascii="Cambria" w:eastAsia="MS Mincho" w:hAnsi="Cambria"/>
                <w:color w:val="008000"/>
                <w:sz w:val="16"/>
                <w:szCs w:val="16"/>
                <w:lang w:val="es-ES_tradnl"/>
              </w:rPr>
              <w:t xml:space="preserve">Proyecto terminal de investigación </w:t>
            </w:r>
            <w:r>
              <w:rPr>
                <w:rFonts w:ascii="Cambria" w:eastAsia="MS Mincho" w:hAnsi="Cambria"/>
                <w:color w:val="008000"/>
                <w:sz w:val="16"/>
                <w:szCs w:val="16"/>
                <w:lang w:val="es-ES_tradnl"/>
              </w:rPr>
              <w:t xml:space="preserve"> </w:t>
            </w:r>
            <w:r w:rsidRPr="00FA2225">
              <w:rPr>
                <w:rFonts w:ascii="Cambria" w:eastAsia="MS Mincho" w:hAnsi="Cambria"/>
                <w:color w:val="008000"/>
                <w:sz w:val="16"/>
                <w:szCs w:val="16"/>
                <w:lang w:val="es-ES_tradnl"/>
              </w:rPr>
              <w:t>interdisciplinaria I</w:t>
            </w:r>
            <w:r>
              <w:rPr>
                <w:rFonts w:ascii="Cambria" w:eastAsia="MS Mincho" w:hAnsi="Cambria"/>
                <w:color w:val="008000"/>
                <w:sz w:val="16"/>
                <w:szCs w:val="16"/>
                <w:lang w:val="es-ES_tradnl"/>
              </w:rPr>
              <w:t>II</w:t>
            </w:r>
          </w:p>
          <w:p w14:paraId="65DCEE29"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2T/7P = 11</w:t>
            </w:r>
          </w:p>
        </w:tc>
        <w:tc>
          <w:tcPr>
            <w:tcW w:w="6685" w:type="dxa"/>
            <w:gridSpan w:val="5"/>
          </w:tcPr>
          <w:p w14:paraId="67A97D80"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Seminario de investigación II</w:t>
            </w:r>
          </w:p>
          <w:p w14:paraId="6C4072D6"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1T/2P = 4</w:t>
            </w:r>
          </w:p>
        </w:tc>
        <w:tc>
          <w:tcPr>
            <w:tcW w:w="1210" w:type="dxa"/>
          </w:tcPr>
          <w:p w14:paraId="7F8265B0"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Temas selectos II</w:t>
            </w:r>
          </w:p>
          <w:p w14:paraId="48840B25"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1T/1P = 3</w:t>
            </w:r>
          </w:p>
        </w:tc>
      </w:tr>
      <w:tr w:rsidR="00911E89" w:rsidRPr="00877F01" w14:paraId="78442B62" w14:textId="77777777" w:rsidTr="00F37A21">
        <w:trPr>
          <w:jc w:val="center"/>
        </w:trPr>
        <w:tc>
          <w:tcPr>
            <w:tcW w:w="311" w:type="dxa"/>
          </w:tcPr>
          <w:p w14:paraId="4E0B5EC2"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6</w:t>
            </w:r>
          </w:p>
        </w:tc>
        <w:tc>
          <w:tcPr>
            <w:tcW w:w="2372" w:type="dxa"/>
            <w:gridSpan w:val="2"/>
          </w:tcPr>
          <w:p w14:paraId="253F0AF9" w14:textId="77777777" w:rsidR="00911E89" w:rsidRDefault="00911E89" w:rsidP="00F37A21">
            <w:pPr>
              <w:jc w:val="center"/>
              <w:rPr>
                <w:rFonts w:ascii="Cambria" w:eastAsia="MS Mincho" w:hAnsi="Cambria"/>
                <w:color w:val="008000"/>
                <w:sz w:val="16"/>
                <w:szCs w:val="16"/>
                <w:lang w:val="es-ES_tradnl"/>
              </w:rPr>
            </w:pPr>
            <w:r w:rsidRPr="00FA2225">
              <w:rPr>
                <w:rFonts w:ascii="Cambria" w:eastAsia="MS Mincho" w:hAnsi="Cambria"/>
                <w:color w:val="008000"/>
                <w:sz w:val="16"/>
                <w:szCs w:val="16"/>
                <w:lang w:val="es-ES_tradnl"/>
              </w:rPr>
              <w:t xml:space="preserve">Proyecto terminal de investigación </w:t>
            </w:r>
            <w:r>
              <w:rPr>
                <w:rFonts w:ascii="Cambria" w:eastAsia="MS Mincho" w:hAnsi="Cambria"/>
                <w:color w:val="008000"/>
                <w:sz w:val="16"/>
                <w:szCs w:val="16"/>
                <w:lang w:val="es-ES_tradnl"/>
              </w:rPr>
              <w:t xml:space="preserve"> </w:t>
            </w:r>
            <w:r w:rsidRPr="00FA2225">
              <w:rPr>
                <w:rFonts w:ascii="Cambria" w:eastAsia="MS Mincho" w:hAnsi="Cambria"/>
                <w:color w:val="008000"/>
                <w:sz w:val="16"/>
                <w:szCs w:val="16"/>
                <w:lang w:val="es-ES_tradnl"/>
              </w:rPr>
              <w:t>interdisciplinaria I</w:t>
            </w:r>
            <w:r>
              <w:rPr>
                <w:rFonts w:ascii="Cambria" w:eastAsia="MS Mincho" w:hAnsi="Cambria"/>
                <w:color w:val="008000"/>
                <w:sz w:val="16"/>
                <w:szCs w:val="16"/>
                <w:lang w:val="es-ES_tradnl"/>
              </w:rPr>
              <w:t>II</w:t>
            </w:r>
          </w:p>
          <w:p w14:paraId="7E94CBC5" w14:textId="77777777" w:rsidR="00911E89" w:rsidRPr="00877F01" w:rsidRDefault="00911E89" w:rsidP="00F37A21">
            <w:pPr>
              <w:jc w:val="center"/>
              <w:rPr>
                <w:rFonts w:ascii="Cambria" w:eastAsia="MS Mincho" w:hAnsi="Cambria"/>
                <w:color w:val="008000"/>
                <w:sz w:val="16"/>
                <w:szCs w:val="16"/>
                <w:lang w:val="es-ES_tradnl"/>
              </w:rPr>
            </w:pPr>
            <w:r w:rsidRPr="00877F01">
              <w:rPr>
                <w:rFonts w:ascii="Cambria" w:eastAsia="MS Mincho" w:hAnsi="Cambria"/>
                <w:color w:val="008000"/>
                <w:sz w:val="16"/>
                <w:szCs w:val="16"/>
                <w:lang w:val="es-ES_tradnl"/>
              </w:rPr>
              <w:t>2T/7P = 11</w:t>
            </w:r>
          </w:p>
        </w:tc>
        <w:tc>
          <w:tcPr>
            <w:tcW w:w="7895" w:type="dxa"/>
            <w:gridSpan w:val="6"/>
          </w:tcPr>
          <w:p w14:paraId="2D5A3230" w14:textId="77777777" w:rsidR="00911E89" w:rsidRPr="00877F01" w:rsidRDefault="00911E89" w:rsidP="00F37A21">
            <w:pPr>
              <w:rPr>
                <w:rFonts w:ascii="Cambria" w:eastAsia="MS Mincho" w:hAnsi="Cambria"/>
                <w:sz w:val="16"/>
                <w:szCs w:val="16"/>
                <w:lang w:val="es-ES_tradnl"/>
              </w:rPr>
            </w:pPr>
          </w:p>
        </w:tc>
      </w:tr>
      <w:tr w:rsidR="00911E89" w:rsidRPr="00877F01" w14:paraId="035322F8" w14:textId="77777777" w:rsidTr="00F37A21">
        <w:trPr>
          <w:jc w:val="center"/>
        </w:trPr>
        <w:tc>
          <w:tcPr>
            <w:tcW w:w="10578" w:type="dxa"/>
            <w:gridSpan w:val="9"/>
          </w:tcPr>
          <w:p w14:paraId="6A414789" w14:textId="77777777" w:rsidR="00911E89" w:rsidRPr="00877F01" w:rsidRDefault="00911E89" w:rsidP="00F37A21">
            <w:pPr>
              <w:jc w:val="center"/>
              <w:rPr>
                <w:rFonts w:ascii="Cambria" w:eastAsia="MS Mincho" w:hAnsi="Cambria"/>
                <w:sz w:val="16"/>
                <w:szCs w:val="16"/>
                <w:lang w:val="es-ES_tradnl"/>
              </w:rPr>
            </w:pPr>
            <w:r w:rsidRPr="00877F01">
              <w:rPr>
                <w:rFonts w:ascii="Cambria" w:eastAsia="MS Mincho" w:hAnsi="Cambria"/>
                <w:sz w:val="16"/>
                <w:szCs w:val="16"/>
                <w:lang w:val="es-ES_tradnl"/>
              </w:rPr>
              <w:t xml:space="preserve">Total créditos del </w:t>
            </w:r>
            <w:r>
              <w:rPr>
                <w:rFonts w:ascii="Cambria" w:eastAsia="MS Mincho" w:hAnsi="Cambria"/>
                <w:sz w:val="16"/>
                <w:szCs w:val="16"/>
                <w:lang w:val="es-ES_tradnl"/>
              </w:rPr>
              <w:t>primer</w:t>
            </w:r>
            <w:r w:rsidRPr="00877F01">
              <w:rPr>
                <w:rFonts w:ascii="Cambria" w:eastAsia="MS Mincho" w:hAnsi="Cambria"/>
                <w:sz w:val="16"/>
                <w:szCs w:val="16"/>
                <w:lang w:val="es-ES_tradnl"/>
              </w:rPr>
              <w:t xml:space="preserve"> año: </w:t>
            </w:r>
            <w:r>
              <w:rPr>
                <w:rFonts w:ascii="Cambria" w:eastAsia="MS Mincho" w:hAnsi="Cambria"/>
                <w:sz w:val="16"/>
                <w:szCs w:val="16"/>
                <w:lang w:val="es-ES_tradnl"/>
              </w:rPr>
              <w:t>105 / Total de créditos segundo año 47</w:t>
            </w:r>
            <w:r w:rsidRPr="00877F01">
              <w:rPr>
                <w:rFonts w:ascii="Cambria" w:eastAsia="MS Mincho" w:hAnsi="Cambria"/>
                <w:sz w:val="16"/>
                <w:szCs w:val="16"/>
                <w:lang w:val="es-ES_tradnl"/>
              </w:rPr>
              <w:t xml:space="preserve"> / Ambos años más tesis = </w:t>
            </w:r>
            <w:r>
              <w:rPr>
                <w:rFonts w:ascii="Cambria" w:eastAsia="MS Mincho" w:hAnsi="Cambria"/>
                <w:sz w:val="16"/>
                <w:szCs w:val="16"/>
                <w:lang w:val="es-ES_tradnl"/>
              </w:rPr>
              <w:t>152 + 10 = 162</w:t>
            </w:r>
          </w:p>
          <w:p w14:paraId="65623333" w14:textId="77777777" w:rsidR="00911E89" w:rsidRPr="00877F01" w:rsidRDefault="00911E89" w:rsidP="00F37A21">
            <w:pPr>
              <w:rPr>
                <w:rFonts w:ascii="Cambria" w:eastAsia="MS Mincho" w:hAnsi="Cambria"/>
                <w:sz w:val="16"/>
                <w:szCs w:val="16"/>
                <w:lang w:val="es-ES_tradnl"/>
              </w:rPr>
            </w:pPr>
          </w:p>
        </w:tc>
      </w:tr>
    </w:tbl>
    <w:p w14:paraId="7EFEE045" w14:textId="77777777" w:rsidR="00404130" w:rsidRPr="00877F01" w:rsidRDefault="00404130" w:rsidP="00877F01">
      <w:pPr>
        <w:jc w:val="both"/>
        <w:rPr>
          <w:rFonts w:ascii="Cambria" w:eastAsia="MS Mincho" w:hAnsi="Cambria"/>
          <w:sz w:val="24"/>
          <w:szCs w:val="24"/>
          <w:lang w:val="es-ES_tradnl"/>
        </w:rPr>
      </w:pPr>
      <w:bookmarkStart w:id="0" w:name="_GoBack"/>
      <w:bookmarkEnd w:id="0"/>
    </w:p>
    <w:sectPr w:rsidR="00404130" w:rsidRPr="00877F01" w:rsidSect="00877F01">
      <w:headerReference w:type="default" r:id="rId8"/>
      <w:footerReference w:type="default" r:id="rId9"/>
      <w:type w:val="continuous"/>
      <w:pgSz w:w="12240" w:h="15840"/>
      <w:pgMar w:top="1019" w:right="1183" w:bottom="1411" w:left="1418" w:header="567" w:footer="522" w:gutter="0"/>
      <w:cols w:space="720"/>
      <w:formProt w:val="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0BBDA" w14:textId="77777777" w:rsidR="00154A18" w:rsidRDefault="00154A18">
      <w:r>
        <w:separator/>
      </w:r>
    </w:p>
  </w:endnote>
  <w:endnote w:type="continuationSeparator" w:id="0">
    <w:p w14:paraId="6AFBBBC0" w14:textId="77777777" w:rsidR="00154A18" w:rsidRDefault="00154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A00002AF" w:usb1="400078FB"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Narrow">
    <w:panose1 w:val="020B0606020202030204"/>
    <w:charset w:val="00"/>
    <w:family w:val="auto"/>
    <w:pitch w:val="variable"/>
    <w:sig w:usb0="00000287" w:usb1="00000800" w:usb2="00000000" w:usb3="00000000" w:csb0="0000009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916259"/>
      <w:docPartObj>
        <w:docPartGallery w:val="Page Numbers (Bottom of Page)"/>
        <w:docPartUnique/>
      </w:docPartObj>
    </w:sdtPr>
    <w:sdtEndPr/>
    <w:sdtContent>
      <w:p w14:paraId="354F1CC0" w14:textId="4CC7DB7C" w:rsidR="00DD0E58" w:rsidRDefault="00DD0E58">
        <w:pPr>
          <w:pStyle w:val="Piedepgina"/>
          <w:jc w:val="right"/>
        </w:pPr>
        <w:r>
          <w:fldChar w:fldCharType="begin"/>
        </w:r>
        <w:r>
          <w:instrText>PAGE   \* MERGEFORMAT</w:instrText>
        </w:r>
        <w:r>
          <w:fldChar w:fldCharType="separate"/>
        </w:r>
        <w:r w:rsidR="00920ABB">
          <w:rPr>
            <w:noProof/>
          </w:rPr>
          <w:t>4</w:t>
        </w:r>
        <w:r>
          <w:fldChar w:fldCharType="end"/>
        </w:r>
      </w:p>
    </w:sdtContent>
  </w:sdt>
  <w:p w14:paraId="4C850E61" w14:textId="5F40E9B6" w:rsidR="00AE2933" w:rsidRPr="0053448C" w:rsidRDefault="00AE2933" w:rsidP="0053448C">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D28B8" w14:textId="77777777" w:rsidR="00154A18" w:rsidRDefault="00154A18">
      <w:r>
        <w:separator/>
      </w:r>
    </w:p>
  </w:footnote>
  <w:footnote w:type="continuationSeparator" w:id="0">
    <w:p w14:paraId="23294484" w14:textId="77777777" w:rsidR="00154A18" w:rsidRDefault="00154A1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6"/>
      <w:gridCol w:w="5095"/>
    </w:tblGrid>
    <w:tr w:rsidR="00AE2933" w14:paraId="072520C2" w14:textId="77777777" w:rsidTr="006378A5">
      <w:tc>
        <w:tcPr>
          <w:tcW w:w="4936" w:type="dxa"/>
        </w:tcPr>
        <w:p w14:paraId="436E6532" w14:textId="77777777" w:rsidR="00AE2933" w:rsidRDefault="00AE2933" w:rsidP="00D15722">
          <w:pPr>
            <w:pStyle w:val="Encabezado"/>
          </w:pPr>
          <w:r w:rsidRPr="00E41623">
            <w:rPr>
              <w:noProof/>
              <w:sz w:val="16"/>
              <w:szCs w:val="16"/>
              <w:lang w:val="es-ES_tradnl" w:eastAsia="es-ES_tradnl"/>
            </w:rPr>
            <w:drawing>
              <wp:inline distT="0" distB="0" distL="0" distR="0" wp14:anchorId="36667431" wp14:editId="13843ABE">
                <wp:extent cx="2693035" cy="704608"/>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ip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94800" cy="705070"/>
                        </a:xfrm>
                        <a:prstGeom prst="rect">
                          <a:avLst/>
                        </a:prstGeom>
                        <a:noFill/>
                        <a:ln>
                          <a:noFill/>
                        </a:ln>
                      </pic:spPr>
                    </pic:pic>
                  </a:graphicData>
                </a:graphic>
              </wp:inline>
            </w:drawing>
          </w:r>
        </w:p>
      </w:tc>
      <w:tc>
        <w:tcPr>
          <w:tcW w:w="5095" w:type="dxa"/>
        </w:tcPr>
        <w:p w14:paraId="7D2CF7C4" w14:textId="77777777" w:rsidR="00AE2933" w:rsidRDefault="00AE2933" w:rsidP="004A3865">
          <w:pPr>
            <w:pStyle w:val="Encabezado"/>
            <w:tabs>
              <w:tab w:val="left" w:pos="2010"/>
            </w:tabs>
            <w:ind w:right="176"/>
          </w:pPr>
        </w:p>
        <w:p w14:paraId="412A1AC8" w14:textId="77777777" w:rsidR="00AE2933" w:rsidRDefault="00AE2933" w:rsidP="004A3865">
          <w:pPr>
            <w:pStyle w:val="Encabezado"/>
            <w:tabs>
              <w:tab w:val="left" w:pos="2010"/>
            </w:tabs>
            <w:ind w:right="176"/>
          </w:pPr>
        </w:p>
        <w:p w14:paraId="075238CF" w14:textId="77777777" w:rsidR="00AE2933" w:rsidRDefault="00AE2933" w:rsidP="004A3865">
          <w:pPr>
            <w:pStyle w:val="Encabezado"/>
            <w:tabs>
              <w:tab w:val="left" w:pos="2010"/>
            </w:tabs>
            <w:ind w:right="176"/>
          </w:pPr>
        </w:p>
        <w:p w14:paraId="785A21FB" w14:textId="77777777" w:rsidR="00AE2933" w:rsidRDefault="00AE2933" w:rsidP="004A3865">
          <w:pPr>
            <w:pStyle w:val="Encabezado"/>
            <w:tabs>
              <w:tab w:val="left" w:pos="2010"/>
            </w:tabs>
            <w:ind w:right="176"/>
          </w:pPr>
        </w:p>
        <w:p w14:paraId="34D690A5" w14:textId="77777777" w:rsidR="00AE2933" w:rsidRDefault="00AE2933" w:rsidP="004A3865">
          <w:pPr>
            <w:pStyle w:val="Encabezado"/>
            <w:tabs>
              <w:tab w:val="left" w:pos="2010"/>
            </w:tabs>
            <w:ind w:right="176"/>
          </w:pPr>
        </w:p>
        <w:p w14:paraId="2C1A4711" w14:textId="1B990F7C" w:rsidR="00AE2933" w:rsidRPr="00B30F02" w:rsidRDefault="00AE2933" w:rsidP="004A3865">
          <w:pPr>
            <w:pStyle w:val="Encabezado"/>
            <w:tabs>
              <w:tab w:val="clear" w:pos="4419"/>
              <w:tab w:val="left" w:pos="1868"/>
            </w:tabs>
            <w:ind w:left="1868" w:right="176"/>
            <w:jc w:val="right"/>
            <w:rPr>
              <w:rFonts w:ascii="Arial Narrow" w:hAnsi="Arial Narrow"/>
              <w:b/>
              <w:i/>
              <w:sz w:val="17"/>
              <w:szCs w:val="17"/>
            </w:rPr>
          </w:pPr>
        </w:p>
      </w:tc>
    </w:tr>
  </w:tbl>
  <w:p w14:paraId="541DDC99" w14:textId="53585FB7" w:rsidR="00AE2933" w:rsidRPr="006378A5" w:rsidRDefault="00AE2933" w:rsidP="00911E89">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2488A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86782"/>
    <w:multiLevelType w:val="hybridMultilevel"/>
    <w:tmpl w:val="4F3C10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5C513B4"/>
    <w:multiLevelType w:val="hybridMultilevel"/>
    <w:tmpl w:val="241C9414"/>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095D540D"/>
    <w:multiLevelType w:val="hybridMultilevel"/>
    <w:tmpl w:val="0212A964"/>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A8D0553"/>
    <w:multiLevelType w:val="hybridMultilevel"/>
    <w:tmpl w:val="8024637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C0431BC"/>
    <w:multiLevelType w:val="hybridMultilevel"/>
    <w:tmpl w:val="0EC6FED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C3B607C"/>
    <w:multiLevelType w:val="hybridMultilevel"/>
    <w:tmpl w:val="2F44BA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4856FBB"/>
    <w:multiLevelType w:val="hybridMultilevel"/>
    <w:tmpl w:val="E1C61F78"/>
    <w:lvl w:ilvl="0" w:tplc="0011040A">
      <w:start w:val="1"/>
      <w:numFmt w:val="decimal"/>
      <w:lvlText w:val="%1)"/>
      <w:lvlJc w:val="left"/>
      <w:pPr>
        <w:tabs>
          <w:tab w:val="num" w:pos="720"/>
        </w:tabs>
        <w:ind w:left="720" w:hanging="360"/>
      </w:pPr>
      <w:rPr>
        <w:rFonts w:hint="default"/>
      </w:rPr>
    </w:lvl>
    <w:lvl w:ilvl="1" w:tplc="0019040A" w:tentative="1">
      <w:start w:val="1"/>
      <w:numFmt w:val="lowerLetter"/>
      <w:lvlText w:val="%2."/>
      <w:lvlJc w:val="left"/>
      <w:pPr>
        <w:tabs>
          <w:tab w:val="num" w:pos="1440"/>
        </w:tabs>
        <w:ind w:left="1440" w:hanging="360"/>
      </w:pPr>
    </w:lvl>
    <w:lvl w:ilvl="2" w:tplc="001B040A" w:tentative="1">
      <w:start w:val="1"/>
      <w:numFmt w:val="lowerRoman"/>
      <w:lvlText w:val="%3."/>
      <w:lvlJc w:val="right"/>
      <w:pPr>
        <w:tabs>
          <w:tab w:val="num" w:pos="2160"/>
        </w:tabs>
        <w:ind w:left="2160" w:hanging="180"/>
      </w:pPr>
    </w:lvl>
    <w:lvl w:ilvl="3" w:tplc="000F040A" w:tentative="1">
      <w:start w:val="1"/>
      <w:numFmt w:val="decimal"/>
      <w:lvlText w:val="%4."/>
      <w:lvlJc w:val="left"/>
      <w:pPr>
        <w:tabs>
          <w:tab w:val="num" w:pos="2880"/>
        </w:tabs>
        <w:ind w:left="2880" w:hanging="360"/>
      </w:pPr>
    </w:lvl>
    <w:lvl w:ilvl="4" w:tplc="0019040A" w:tentative="1">
      <w:start w:val="1"/>
      <w:numFmt w:val="lowerLetter"/>
      <w:lvlText w:val="%5."/>
      <w:lvlJc w:val="left"/>
      <w:pPr>
        <w:tabs>
          <w:tab w:val="num" w:pos="3600"/>
        </w:tabs>
        <w:ind w:left="3600" w:hanging="360"/>
      </w:pPr>
    </w:lvl>
    <w:lvl w:ilvl="5" w:tplc="001B040A" w:tentative="1">
      <w:start w:val="1"/>
      <w:numFmt w:val="lowerRoman"/>
      <w:lvlText w:val="%6."/>
      <w:lvlJc w:val="right"/>
      <w:pPr>
        <w:tabs>
          <w:tab w:val="num" w:pos="4320"/>
        </w:tabs>
        <w:ind w:left="4320" w:hanging="180"/>
      </w:pPr>
    </w:lvl>
    <w:lvl w:ilvl="6" w:tplc="000F040A" w:tentative="1">
      <w:start w:val="1"/>
      <w:numFmt w:val="decimal"/>
      <w:lvlText w:val="%7."/>
      <w:lvlJc w:val="left"/>
      <w:pPr>
        <w:tabs>
          <w:tab w:val="num" w:pos="5040"/>
        </w:tabs>
        <w:ind w:left="5040" w:hanging="360"/>
      </w:pPr>
    </w:lvl>
    <w:lvl w:ilvl="7" w:tplc="0019040A" w:tentative="1">
      <w:start w:val="1"/>
      <w:numFmt w:val="lowerLetter"/>
      <w:lvlText w:val="%8."/>
      <w:lvlJc w:val="left"/>
      <w:pPr>
        <w:tabs>
          <w:tab w:val="num" w:pos="5760"/>
        </w:tabs>
        <w:ind w:left="5760" w:hanging="360"/>
      </w:pPr>
    </w:lvl>
    <w:lvl w:ilvl="8" w:tplc="001B040A" w:tentative="1">
      <w:start w:val="1"/>
      <w:numFmt w:val="lowerRoman"/>
      <w:lvlText w:val="%9."/>
      <w:lvlJc w:val="right"/>
      <w:pPr>
        <w:tabs>
          <w:tab w:val="num" w:pos="6480"/>
        </w:tabs>
        <w:ind w:left="6480" w:hanging="180"/>
      </w:pPr>
    </w:lvl>
  </w:abstractNum>
  <w:abstractNum w:abstractNumId="8">
    <w:nsid w:val="19EB08FE"/>
    <w:multiLevelType w:val="hybridMultilevel"/>
    <w:tmpl w:val="4942BC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AC82CF8"/>
    <w:multiLevelType w:val="hybridMultilevel"/>
    <w:tmpl w:val="A49C6CE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F5F39BC"/>
    <w:multiLevelType w:val="hybridMultilevel"/>
    <w:tmpl w:val="2B8E3B74"/>
    <w:lvl w:ilvl="0" w:tplc="080A000F">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26A24329"/>
    <w:multiLevelType w:val="hybridMultilevel"/>
    <w:tmpl w:val="6F2443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D1A75D5"/>
    <w:multiLevelType w:val="hybridMultilevel"/>
    <w:tmpl w:val="C1CEB6D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E897FE6"/>
    <w:multiLevelType w:val="hybridMultilevel"/>
    <w:tmpl w:val="FD6A5EF4"/>
    <w:lvl w:ilvl="0" w:tplc="7612155E">
      <w:start w:val="1"/>
      <w:numFmt w:val="lowerLetter"/>
      <w:lvlText w:val="(%1)."/>
      <w:lvlJc w:val="left"/>
      <w:pPr>
        <w:ind w:left="36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1C34EE9"/>
    <w:multiLevelType w:val="hybridMultilevel"/>
    <w:tmpl w:val="E7FAFD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3F04880"/>
    <w:multiLevelType w:val="hybridMultilevel"/>
    <w:tmpl w:val="02585EC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45965BA"/>
    <w:multiLevelType w:val="hybridMultilevel"/>
    <w:tmpl w:val="9FE6D388"/>
    <w:lvl w:ilvl="0" w:tplc="080A000F">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46351254"/>
    <w:multiLevelType w:val="hybridMultilevel"/>
    <w:tmpl w:val="96F6C360"/>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8">
    <w:nsid w:val="50A21A8B"/>
    <w:multiLevelType w:val="hybridMultilevel"/>
    <w:tmpl w:val="D6A2BAE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25B2482"/>
    <w:multiLevelType w:val="hybridMultilevel"/>
    <w:tmpl w:val="4A364E2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FD70F08"/>
    <w:multiLevelType w:val="hybridMultilevel"/>
    <w:tmpl w:val="91644114"/>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1">
    <w:nsid w:val="644C7FE3"/>
    <w:multiLevelType w:val="hybridMultilevel"/>
    <w:tmpl w:val="6B7253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758654D"/>
    <w:multiLevelType w:val="hybridMultilevel"/>
    <w:tmpl w:val="EA602242"/>
    <w:lvl w:ilvl="0" w:tplc="0011040A">
      <w:start w:val="1"/>
      <w:numFmt w:val="decimal"/>
      <w:lvlText w:val="%1)"/>
      <w:lvlJc w:val="left"/>
      <w:pPr>
        <w:tabs>
          <w:tab w:val="num" w:pos="1353"/>
        </w:tabs>
        <w:ind w:left="1353" w:hanging="360"/>
      </w:pPr>
    </w:lvl>
    <w:lvl w:ilvl="1" w:tplc="0019040A" w:tentative="1">
      <w:start w:val="1"/>
      <w:numFmt w:val="lowerLetter"/>
      <w:lvlText w:val="%2."/>
      <w:lvlJc w:val="left"/>
      <w:pPr>
        <w:tabs>
          <w:tab w:val="num" w:pos="2073"/>
        </w:tabs>
        <w:ind w:left="2073" w:hanging="360"/>
      </w:pPr>
    </w:lvl>
    <w:lvl w:ilvl="2" w:tplc="001B040A" w:tentative="1">
      <w:start w:val="1"/>
      <w:numFmt w:val="lowerRoman"/>
      <w:lvlText w:val="%3."/>
      <w:lvlJc w:val="right"/>
      <w:pPr>
        <w:tabs>
          <w:tab w:val="num" w:pos="2793"/>
        </w:tabs>
        <w:ind w:left="2793" w:hanging="180"/>
      </w:pPr>
    </w:lvl>
    <w:lvl w:ilvl="3" w:tplc="000F040A" w:tentative="1">
      <w:start w:val="1"/>
      <w:numFmt w:val="decimal"/>
      <w:lvlText w:val="%4."/>
      <w:lvlJc w:val="left"/>
      <w:pPr>
        <w:tabs>
          <w:tab w:val="num" w:pos="3513"/>
        </w:tabs>
        <w:ind w:left="3513" w:hanging="360"/>
      </w:pPr>
    </w:lvl>
    <w:lvl w:ilvl="4" w:tplc="0019040A" w:tentative="1">
      <w:start w:val="1"/>
      <w:numFmt w:val="lowerLetter"/>
      <w:lvlText w:val="%5."/>
      <w:lvlJc w:val="left"/>
      <w:pPr>
        <w:tabs>
          <w:tab w:val="num" w:pos="4233"/>
        </w:tabs>
        <w:ind w:left="4233" w:hanging="360"/>
      </w:pPr>
    </w:lvl>
    <w:lvl w:ilvl="5" w:tplc="001B040A" w:tentative="1">
      <w:start w:val="1"/>
      <w:numFmt w:val="lowerRoman"/>
      <w:lvlText w:val="%6."/>
      <w:lvlJc w:val="right"/>
      <w:pPr>
        <w:tabs>
          <w:tab w:val="num" w:pos="4953"/>
        </w:tabs>
        <w:ind w:left="4953" w:hanging="180"/>
      </w:pPr>
    </w:lvl>
    <w:lvl w:ilvl="6" w:tplc="000F040A" w:tentative="1">
      <w:start w:val="1"/>
      <w:numFmt w:val="decimal"/>
      <w:lvlText w:val="%7."/>
      <w:lvlJc w:val="left"/>
      <w:pPr>
        <w:tabs>
          <w:tab w:val="num" w:pos="5673"/>
        </w:tabs>
        <w:ind w:left="5673" w:hanging="360"/>
      </w:pPr>
    </w:lvl>
    <w:lvl w:ilvl="7" w:tplc="0019040A" w:tentative="1">
      <w:start w:val="1"/>
      <w:numFmt w:val="lowerLetter"/>
      <w:lvlText w:val="%8."/>
      <w:lvlJc w:val="left"/>
      <w:pPr>
        <w:tabs>
          <w:tab w:val="num" w:pos="6393"/>
        </w:tabs>
        <w:ind w:left="6393" w:hanging="360"/>
      </w:pPr>
    </w:lvl>
    <w:lvl w:ilvl="8" w:tplc="001B040A" w:tentative="1">
      <w:start w:val="1"/>
      <w:numFmt w:val="lowerRoman"/>
      <w:lvlText w:val="%9."/>
      <w:lvlJc w:val="right"/>
      <w:pPr>
        <w:tabs>
          <w:tab w:val="num" w:pos="7113"/>
        </w:tabs>
        <w:ind w:left="7113" w:hanging="180"/>
      </w:pPr>
    </w:lvl>
  </w:abstractNum>
  <w:abstractNum w:abstractNumId="23">
    <w:nsid w:val="6BBF439F"/>
    <w:multiLevelType w:val="hybridMultilevel"/>
    <w:tmpl w:val="F64680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D2F6369"/>
    <w:multiLevelType w:val="hybridMultilevel"/>
    <w:tmpl w:val="1E2029C6"/>
    <w:lvl w:ilvl="0" w:tplc="A8065FD0">
      <w:start w:val="4"/>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DD55C6E"/>
    <w:multiLevelType w:val="hybridMultilevel"/>
    <w:tmpl w:val="945E610C"/>
    <w:lvl w:ilvl="0" w:tplc="0C0A000D">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F172697"/>
    <w:multiLevelType w:val="hybridMultilevel"/>
    <w:tmpl w:val="2BBA00C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15920BD"/>
    <w:multiLevelType w:val="hybridMultilevel"/>
    <w:tmpl w:val="11B0124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6654421"/>
    <w:multiLevelType w:val="hybridMultilevel"/>
    <w:tmpl w:val="E9FE4832"/>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9">
    <w:nsid w:val="7B036B3B"/>
    <w:multiLevelType w:val="hybridMultilevel"/>
    <w:tmpl w:val="8F02BD78"/>
    <w:lvl w:ilvl="0" w:tplc="603C4236">
      <w:start w:val="1000"/>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7"/>
  </w:num>
  <w:num w:numId="4">
    <w:abstractNumId w:val="22"/>
  </w:num>
  <w:num w:numId="5">
    <w:abstractNumId w:val="29"/>
  </w:num>
  <w:num w:numId="6">
    <w:abstractNumId w:val="3"/>
  </w:num>
  <w:num w:numId="7">
    <w:abstractNumId w:val="18"/>
  </w:num>
  <w:num w:numId="8">
    <w:abstractNumId w:val="25"/>
  </w:num>
  <w:num w:numId="9">
    <w:abstractNumId w:val="26"/>
  </w:num>
  <w:num w:numId="10">
    <w:abstractNumId w:val="17"/>
  </w:num>
  <w:num w:numId="11">
    <w:abstractNumId w:val="23"/>
  </w:num>
  <w:num w:numId="12">
    <w:abstractNumId w:val="8"/>
  </w:num>
  <w:num w:numId="13">
    <w:abstractNumId w:val="9"/>
  </w:num>
  <w:num w:numId="14">
    <w:abstractNumId w:val="20"/>
  </w:num>
  <w:num w:numId="15">
    <w:abstractNumId w:val="28"/>
  </w:num>
  <w:num w:numId="16">
    <w:abstractNumId w:val="1"/>
  </w:num>
  <w:num w:numId="17">
    <w:abstractNumId w:val="0"/>
  </w:num>
  <w:num w:numId="18">
    <w:abstractNumId w:val="14"/>
  </w:num>
  <w:num w:numId="19">
    <w:abstractNumId w:val="15"/>
  </w:num>
  <w:num w:numId="20">
    <w:abstractNumId w:val="6"/>
  </w:num>
  <w:num w:numId="21">
    <w:abstractNumId w:val="13"/>
  </w:num>
  <w:num w:numId="22">
    <w:abstractNumId w:val="27"/>
  </w:num>
  <w:num w:numId="23">
    <w:abstractNumId w:val="10"/>
  </w:num>
  <w:num w:numId="24">
    <w:abstractNumId w:val="19"/>
  </w:num>
  <w:num w:numId="25">
    <w:abstractNumId w:val="2"/>
  </w:num>
  <w:num w:numId="26">
    <w:abstractNumId w:val="4"/>
  </w:num>
  <w:num w:numId="27">
    <w:abstractNumId w:val="5"/>
  </w:num>
  <w:num w:numId="28">
    <w:abstractNumId w:val="16"/>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2C"/>
    <w:rsid w:val="00002387"/>
    <w:rsid w:val="00003640"/>
    <w:rsid w:val="00003937"/>
    <w:rsid w:val="00003971"/>
    <w:rsid w:val="000041E8"/>
    <w:rsid w:val="000107E9"/>
    <w:rsid w:val="000114A6"/>
    <w:rsid w:val="00015779"/>
    <w:rsid w:val="00016AB1"/>
    <w:rsid w:val="000171D0"/>
    <w:rsid w:val="0002027A"/>
    <w:rsid w:val="000219F6"/>
    <w:rsid w:val="00022765"/>
    <w:rsid w:val="00023D0C"/>
    <w:rsid w:val="00024B46"/>
    <w:rsid w:val="0002616D"/>
    <w:rsid w:val="000262EF"/>
    <w:rsid w:val="00027028"/>
    <w:rsid w:val="00027D2A"/>
    <w:rsid w:val="00031B02"/>
    <w:rsid w:val="00032476"/>
    <w:rsid w:val="0003395E"/>
    <w:rsid w:val="00034297"/>
    <w:rsid w:val="000346AD"/>
    <w:rsid w:val="00034944"/>
    <w:rsid w:val="00035BC2"/>
    <w:rsid w:val="00037393"/>
    <w:rsid w:val="00040448"/>
    <w:rsid w:val="00042549"/>
    <w:rsid w:val="000466A6"/>
    <w:rsid w:val="00047666"/>
    <w:rsid w:val="000508A4"/>
    <w:rsid w:val="000511DF"/>
    <w:rsid w:val="000512D1"/>
    <w:rsid w:val="0005212C"/>
    <w:rsid w:val="00053501"/>
    <w:rsid w:val="00054144"/>
    <w:rsid w:val="00060572"/>
    <w:rsid w:val="0006253E"/>
    <w:rsid w:val="00063673"/>
    <w:rsid w:val="000657D4"/>
    <w:rsid w:val="00067FA7"/>
    <w:rsid w:val="00070987"/>
    <w:rsid w:val="00072A75"/>
    <w:rsid w:val="00073DF3"/>
    <w:rsid w:val="00074089"/>
    <w:rsid w:val="00075843"/>
    <w:rsid w:val="000801D8"/>
    <w:rsid w:val="0008355D"/>
    <w:rsid w:val="0008374F"/>
    <w:rsid w:val="000840F2"/>
    <w:rsid w:val="00084F05"/>
    <w:rsid w:val="000857C4"/>
    <w:rsid w:val="000859D1"/>
    <w:rsid w:val="00085D3C"/>
    <w:rsid w:val="00085D5E"/>
    <w:rsid w:val="0008682A"/>
    <w:rsid w:val="000873BD"/>
    <w:rsid w:val="00087EA3"/>
    <w:rsid w:val="00091E76"/>
    <w:rsid w:val="0009383E"/>
    <w:rsid w:val="00093D77"/>
    <w:rsid w:val="00094C84"/>
    <w:rsid w:val="00095E8A"/>
    <w:rsid w:val="000971D2"/>
    <w:rsid w:val="000A02BA"/>
    <w:rsid w:val="000A7EFD"/>
    <w:rsid w:val="000B00B2"/>
    <w:rsid w:val="000B3A03"/>
    <w:rsid w:val="000B4263"/>
    <w:rsid w:val="000B77AD"/>
    <w:rsid w:val="000B7A89"/>
    <w:rsid w:val="000C0582"/>
    <w:rsid w:val="000C11B8"/>
    <w:rsid w:val="000C1871"/>
    <w:rsid w:val="000C3308"/>
    <w:rsid w:val="000C3425"/>
    <w:rsid w:val="000C3704"/>
    <w:rsid w:val="000C78BB"/>
    <w:rsid w:val="000C7A37"/>
    <w:rsid w:val="000D0D41"/>
    <w:rsid w:val="000D0EB1"/>
    <w:rsid w:val="000D1A69"/>
    <w:rsid w:val="000D2846"/>
    <w:rsid w:val="000D3CDA"/>
    <w:rsid w:val="000D4BE1"/>
    <w:rsid w:val="000D6242"/>
    <w:rsid w:val="000D667F"/>
    <w:rsid w:val="000D7A95"/>
    <w:rsid w:val="000E20F3"/>
    <w:rsid w:val="000E27FC"/>
    <w:rsid w:val="000E2FB2"/>
    <w:rsid w:val="000E4081"/>
    <w:rsid w:val="000E5DF7"/>
    <w:rsid w:val="000E6E78"/>
    <w:rsid w:val="000E7E44"/>
    <w:rsid w:val="000F076E"/>
    <w:rsid w:val="000F24F9"/>
    <w:rsid w:val="000F6491"/>
    <w:rsid w:val="0010021C"/>
    <w:rsid w:val="00101022"/>
    <w:rsid w:val="00101664"/>
    <w:rsid w:val="00101702"/>
    <w:rsid w:val="00102172"/>
    <w:rsid w:val="00102270"/>
    <w:rsid w:val="0010247B"/>
    <w:rsid w:val="001024AD"/>
    <w:rsid w:val="00103E91"/>
    <w:rsid w:val="0010424D"/>
    <w:rsid w:val="0010510F"/>
    <w:rsid w:val="001055A9"/>
    <w:rsid w:val="00111A35"/>
    <w:rsid w:val="00111A6C"/>
    <w:rsid w:val="001121F6"/>
    <w:rsid w:val="00114499"/>
    <w:rsid w:val="00116790"/>
    <w:rsid w:val="00116F3F"/>
    <w:rsid w:val="00117EC0"/>
    <w:rsid w:val="00122053"/>
    <w:rsid w:val="00122DAB"/>
    <w:rsid w:val="001245D1"/>
    <w:rsid w:val="00124853"/>
    <w:rsid w:val="001259FD"/>
    <w:rsid w:val="00126B36"/>
    <w:rsid w:val="00127835"/>
    <w:rsid w:val="00130D1B"/>
    <w:rsid w:val="0013158F"/>
    <w:rsid w:val="0013170A"/>
    <w:rsid w:val="0013506D"/>
    <w:rsid w:val="00135C94"/>
    <w:rsid w:val="0013604E"/>
    <w:rsid w:val="00136A20"/>
    <w:rsid w:val="0013770C"/>
    <w:rsid w:val="001424C5"/>
    <w:rsid w:val="00144926"/>
    <w:rsid w:val="00145F68"/>
    <w:rsid w:val="00150641"/>
    <w:rsid w:val="0015450A"/>
    <w:rsid w:val="00154A18"/>
    <w:rsid w:val="0015565E"/>
    <w:rsid w:val="0016041F"/>
    <w:rsid w:val="00162CBE"/>
    <w:rsid w:val="00164A04"/>
    <w:rsid w:val="00165F42"/>
    <w:rsid w:val="0016776B"/>
    <w:rsid w:val="00167D0D"/>
    <w:rsid w:val="001701B5"/>
    <w:rsid w:val="001705B0"/>
    <w:rsid w:val="00170C0A"/>
    <w:rsid w:val="00176491"/>
    <w:rsid w:val="001806CD"/>
    <w:rsid w:val="001806F8"/>
    <w:rsid w:val="001808BE"/>
    <w:rsid w:val="00182B69"/>
    <w:rsid w:val="00183D2D"/>
    <w:rsid w:val="00184047"/>
    <w:rsid w:val="00187D1B"/>
    <w:rsid w:val="001905A4"/>
    <w:rsid w:val="00190D63"/>
    <w:rsid w:val="001924E8"/>
    <w:rsid w:val="00192BFF"/>
    <w:rsid w:val="00194ACB"/>
    <w:rsid w:val="00195A40"/>
    <w:rsid w:val="0019659E"/>
    <w:rsid w:val="001A1247"/>
    <w:rsid w:val="001A2639"/>
    <w:rsid w:val="001A3720"/>
    <w:rsid w:val="001A486B"/>
    <w:rsid w:val="001A4EA6"/>
    <w:rsid w:val="001A516F"/>
    <w:rsid w:val="001B1A0A"/>
    <w:rsid w:val="001B37B6"/>
    <w:rsid w:val="001B41F3"/>
    <w:rsid w:val="001B5215"/>
    <w:rsid w:val="001B7F55"/>
    <w:rsid w:val="001C11DD"/>
    <w:rsid w:val="001C7F73"/>
    <w:rsid w:val="001D055B"/>
    <w:rsid w:val="001D1136"/>
    <w:rsid w:val="001D1C73"/>
    <w:rsid w:val="001D540B"/>
    <w:rsid w:val="001D5541"/>
    <w:rsid w:val="001D5B9A"/>
    <w:rsid w:val="001D663A"/>
    <w:rsid w:val="001E2BEA"/>
    <w:rsid w:val="001F05A2"/>
    <w:rsid w:val="001F0CF7"/>
    <w:rsid w:val="001F1F06"/>
    <w:rsid w:val="001F4D26"/>
    <w:rsid w:val="001F5454"/>
    <w:rsid w:val="001F6744"/>
    <w:rsid w:val="001F71AB"/>
    <w:rsid w:val="001F7407"/>
    <w:rsid w:val="001F762E"/>
    <w:rsid w:val="001F7C53"/>
    <w:rsid w:val="002030E8"/>
    <w:rsid w:val="002039C7"/>
    <w:rsid w:val="002065BB"/>
    <w:rsid w:val="0020729A"/>
    <w:rsid w:val="00207456"/>
    <w:rsid w:val="00211378"/>
    <w:rsid w:val="00211C86"/>
    <w:rsid w:val="00212116"/>
    <w:rsid w:val="002137A0"/>
    <w:rsid w:val="00213E89"/>
    <w:rsid w:val="00215A85"/>
    <w:rsid w:val="00224DCE"/>
    <w:rsid w:val="00225AF4"/>
    <w:rsid w:val="00226DBD"/>
    <w:rsid w:val="00227DF3"/>
    <w:rsid w:val="00232421"/>
    <w:rsid w:val="00235861"/>
    <w:rsid w:val="00236372"/>
    <w:rsid w:val="00237BB1"/>
    <w:rsid w:val="00240328"/>
    <w:rsid w:val="00241922"/>
    <w:rsid w:val="00241DE7"/>
    <w:rsid w:val="00243E6D"/>
    <w:rsid w:val="00243F30"/>
    <w:rsid w:val="0024498A"/>
    <w:rsid w:val="00247F0E"/>
    <w:rsid w:val="00252A66"/>
    <w:rsid w:val="00252C76"/>
    <w:rsid w:val="00255746"/>
    <w:rsid w:val="00256DB9"/>
    <w:rsid w:val="0025799F"/>
    <w:rsid w:val="002665A4"/>
    <w:rsid w:val="00272EA1"/>
    <w:rsid w:val="002734F9"/>
    <w:rsid w:val="00274FD5"/>
    <w:rsid w:val="00280681"/>
    <w:rsid w:val="00282977"/>
    <w:rsid w:val="00283093"/>
    <w:rsid w:val="002848D9"/>
    <w:rsid w:val="00284CFB"/>
    <w:rsid w:val="00285627"/>
    <w:rsid w:val="00291243"/>
    <w:rsid w:val="0029165D"/>
    <w:rsid w:val="002922B9"/>
    <w:rsid w:val="00292405"/>
    <w:rsid w:val="00293024"/>
    <w:rsid w:val="0029673C"/>
    <w:rsid w:val="00296CCB"/>
    <w:rsid w:val="00296FD5"/>
    <w:rsid w:val="00297F77"/>
    <w:rsid w:val="00297F95"/>
    <w:rsid w:val="002A0839"/>
    <w:rsid w:val="002A0F71"/>
    <w:rsid w:val="002A3CE5"/>
    <w:rsid w:val="002A4EA8"/>
    <w:rsid w:val="002A5E21"/>
    <w:rsid w:val="002A64F4"/>
    <w:rsid w:val="002A7AD3"/>
    <w:rsid w:val="002B16A4"/>
    <w:rsid w:val="002B1B85"/>
    <w:rsid w:val="002B289B"/>
    <w:rsid w:val="002B30F9"/>
    <w:rsid w:val="002B3D2A"/>
    <w:rsid w:val="002B4E27"/>
    <w:rsid w:val="002B5BA0"/>
    <w:rsid w:val="002B6C31"/>
    <w:rsid w:val="002B6D40"/>
    <w:rsid w:val="002C45BD"/>
    <w:rsid w:val="002C5BAF"/>
    <w:rsid w:val="002C641D"/>
    <w:rsid w:val="002D0B46"/>
    <w:rsid w:val="002D16BF"/>
    <w:rsid w:val="002D2E9A"/>
    <w:rsid w:val="002D3AA1"/>
    <w:rsid w:val="002D7C3C"/>
    <w:rsid w:val="002E2CA7"/>
    <w:rsid w:val="002E384D"/>
    <w:rsid w:val="002E52D7"/>
    <w:rsid w:val="002E6F9C"/>
    <w:rsid w:val="002E7668"/>
    <w:rsid w:val="002E7691"/>
    <w:rsid w:val="002F0784"/>
    <w:rsid w:val="002F1625"/>
    <w:rsid w:val="002F1769"/>
    <w:rsid w:val="002F195D"/>
    <w:rsid w:val="002F2065"/>
    <w:rsid w:val="002F24D8"/>
    <w:rsid w:val="002F3D6E"/>
    <w:rsid w:val="002F427F"/>
    <w:rsid w:val="002F4871"/>
    <w:rsid w:val="002F5774"/>
    <w:rsid w:val="002F5D40"/>
    <w:rsid w:val="002F687B"/>
    <w:rsid w:val="003004E7"/>
    <w:rsid w:val="003037AF"/>
    <w:rsid w:val="00304D53"/>
    <w:rsid w:val="00304FB9"/>
    <w:rsid w:val="00305354"/>
    <w:rsid w:val="00305DC4"/>
    <w:rsid w:val="00313746"/>
    <w:rsid w:val="00313BBE"/>
    <w:rsid w:val="00314773"/>
    <w:rsid w:val="00315BC9"/>
    <w:rsid w:val="00316AA3"/>
    <w:rsid w:val="00317267"/>
    <w:rsid w:val="00320140"/>
    <w:rsid w:val="00320319"/>
    <w:rsid w:val="00321638"/>
    <w:rsid w:val="003218DC"/>
    <w:rsid w:val="00325A07"/>
    <w:rsid w:val="00326394"/>
    <w:rsid w:val="00326ED3"/>
    <w:rsid w:val="00326F03"/>
    <w:rsid w:val="00330D5B"/>
    <w:rsid w:val="00331AE4"/>
    <w:rsid w:val="00331EED"/>
    <w:rsid w:val="003326C1"/>
    <w:rsid w:val="0033422E"/>
    <w:rsid w:val="003345BF"/>
    <w:rsid w:val="00335E95"/>
    <w:rsid w:val="0033606D"/>
    <w:rsid w:val="003406CE"/>
    <w:rsid w:val="00340706"/>
    <w:rsid w:val="00341D2B"/>
    <w:rsid w:val="00344803"/>
    <w:rsid w:val="00345B76"/>
    <w:rsid w:val="00346A18"/>
    <w:rsid w:val="003478A8"/>
    <w:rsid w:val="00347C02"/>
    <w:rsid w:val="00350368"/>
    <w:rsid w:val="00350598"/>
    <w:rsid w:val="003508F1"/>
    <w:rsid w:val="00350AE1"/>
    <w:rsid w:val="00351C23"/>
    <w:rsid w:val="003555E2"/>
    <w:rsid w:val="00357B03"/>
    <w:rsid w:val="00357EE8"/>
    <w:rsid w:val="003609A7"/>
    <w:rsid w:val="00360F60"/>
    <w:rsid w:val="00362945"/>
    <w:rsid w:val="00363DF5"/>
    <w:rsid w:val="003643F4"/>
    <w:rsid w:val="00365373"/>
    <w:rsid w:val="00365453"/>
    <w:rsid w:val="00370A4C"/>
    <w:rsid w:val="003717CB"/>
    <w:rsid w:val="003727E1"/>
    <w:rsid w:val="00373F62"/>
    <w:rsid w:val="003744CA"/>
    <w:rsid w:val="00374716"/>
    <w:rsid w:val="00374C2E"/>
    <w:rsid w:val="0037603C"/>
    <w:rsid w:val="00377F99"/>
    <w:rsid w:val="003810AC"/>
    <w:rsid w:val="00381E9B"/>
    <w:rsid w:val="003823DC"/>
    <w:rsid w:val="003838B8"/>
    <w:rsid w:val="00383956"/>
    <w:rsid w:val="00383C78"/>
    <w:rsid w:val="00383F70"/>
    <w:rsid w:val="0038401F"/>
    <w:rsid w:val="003840D3"/>
    <w:rsid w:val="00385714"/>
    <w:rsid w:val="0038642A"/>
    <w:rsid w:val="00386D29"/>
    <w:rsid w:val="00390823"/>
    <w:rsid w:val="00390DB3"/>
    <w:rsid w:val="00392130"/>
    <w:rsid w:val="00392D13"/>
    <w:rsid w:val="00394236"/>
    <w:rsid w:val="00394686"/>
    <w:rsid w:val="00394D31"/>
    <w:rsid w:val="00396258"/>
    <w:rsid w:val="00396FAC"/>
    <w:rsid w:val="003A4578"/>
    <w:rsid w:val="003A56D5"/>
    <w:rsid w:val="003A74B5"/>
    <w:rsid w:val="003A7D10"/>
    <w:rsid w:val="003B110F"/>
    <w:rsid w:val="003B1AFC"/>
    <w:rsid w:val="003B2810"/>
    <w:rsid w:val="003B4415"/>
    <w:rsid w:val="003B46E5"/>
    <w:rsid w:val="003B54FF"/>
    <w:rsid w:val="003C193F"/>
    <w:rsid w:val="003C1E9F"/>
    <w:rsid w:val="003C2FB3"/>
    <w:rsid w:val="003C3152"/>
    <w:rsid w:val="003C4B76"/>
    <w:rsid w:val="003C5B8F"/>
    <w:rsid w:val="003D05CD"/>
    <w:rsid w:val="003D05D4"/>
    <w:rsid w:val="003D0920"/>
    <w:rsid w:val="003D0C4B"/>
    <w:rsid w:val="003D0D58"/>
    <w:rsid w:val="003D2989"/>
    <w:rsid w:val="003D31DB"/>
    <w:rsid w:val="003D353F"/>
    <w:rsid w:val="003D39C6"/>
    <w:rsid w:val="003D542A"/>
    <w:rsid w:val="003E0524"/>
    <w:rsid w:val="003E0841"/>
    <w:rsid w:val="003E099E"/>
    <w:rsid w:val="003E4454"/>
    <w:rsid w:val="003E510A"/>
    <w:rsid w:val="003E55D4"/>
    <w:rsid w:val="003E585A"/>
    <w:rsid w:val="003E5860"/>
    <w:rsid w:val="003E5BD5"/>
    <w:rsid w:val="003E5CB0"/>
    <w:rsid w:val="003F0FF7"/>
    <w:rsid w:val="003F10AB"/>
    <w:rsid w:val="003F270B"/>
    <w:rsid w:val="003F4598"/>
    <w:rsid w:val="003F47A5"/>
    <w:rsid w:val="003F7315"/>
    <w:rsid w:val="003F7C2D"/>
    <w:rsid w:val="00400E4E"/>
    <w:rsid w:val="004011C2"/>
    <w:rsid w:val="00401E8F"/>
    <w:rsid w:val="004034F5"/>
    <w:rsid w:val="00403F87"/>
    <w:rsid w:val="00404130"/>
    <w:rsid w:val="00404E30"/>
    <w:rsid w:val="00406540"/>
    <w:rsid w:val="00406BE8"/>
    <w:rsid w:val="004101C4"/>
    <w:rsid w:val="004111C3"/>
    <w:rsid w:val="0041272B"/>
    <w:rsid w:val="004129D4"/>
    <w:rsid w:val="00412D4F"/>
    <w:rsid w:val="00412D97"/>
    <w:rsid w:val="00412E6C"/>
    <w:rsid w:val="00412F71"/>
    <w:rsid w:val="00413798"/>
    <w:rsid w:val="004141AC"/>
    <w:rsid w:val="00415AE8"/>
    <w:rsid w:val="00420937"/>
    <w:rsid w:val="0042361D"/>
    <w:rsid w:val="00426A9C"/>
    <w:rsid w:val="004273FF"/>
    <w:rsid w:val="00427BA6"/>
    <w:rsid w:val="00430784"/>
    <w:rsid w:val="00430CE8"/>
    <w:rsid w:val="0043318D"/>
    <w:rsid w:val="00434756"/>
    <w:rsid w:val="00436061"/>
    <w:rsid w:val="004375B8"/>
    <w:rsid w:val="00440613"/>
    <w:rsid w:val="0044155E"/>
    <w:rsid w:val="00442003"/>
    <w:rsid w:val="0044253D"/>
    <w:rsid w:val="0044376D"/>
    <w:rsid w:val="00444CC2"/>
    <w:rsid w:val="00450B0A"/>
    <w:rsid w:val="004514E9"/>
    <w:rsid w:val="00455181"/>
    <w:rsid w:val="004553B3"/>
    <w:rsid w:val="00456CAB"/>
    <w:rsid w:val="00464808"/>
    <w:rsid w:val="00471E4C"/>
    <w:rsid w:val="00472AAB"/>
    <w:rsid w:val="00472C3C"/>
    <w:rsid w:val="00473905"/>
    <w:rsid w:val="00473909"/>
    <w:rsid w:val="004767B0"/>
    <w:rsid w:val="00477DD0"/>
    <w:rsid w:val="00480F0E"/>
    <w:rsid w:val="004827A6"/>
    <w:rsid w:val="00482C9B"/>
    <w:rsid w:val="004838AA"/>
    <w:rsid w:val="00483F34"/>
    <w:rsid w:val="00486B08"/>
    <w:rsid w:val="00487786"/>
    <w:rsid w:val="004901B6"/>
    <w:rsid w:val="00496106"/>
    <w:rsid w:val="004A1D92"/>
    <w:rsid w:val="004A258B"/>
    <w:rsid w:val="004A2A7F"/>
    <w:rsid w:val="004A3865"/>
    <w:rsid w:val="004A4D24"/>
    <w:rsid w:val="004A4D89"/>
    <w:rsid w:val="004A6730"/>
    <w:rsid w:val="004A7CC0"/>
    <w:rsid w:val="004B065E"/>
    <w:rsid w:val="004B0A57"/>
    <w:rsid w:val="004B3065"/>
    <w:rsid w:val="004B40AA"/>
    <w:rsid w:val="004B4143"/>
    <w:rsid w:val="004B69B1"/>
    <w:rsid w:val="004B6E2B"/>
    <w:rsid w:val="004C0909"/>
    <w:rsid w:val="004C097F"/>
    <w:rsid w:val="004C0F08"/>
    <w:rsid w:val="004C131F"/>
    <w:rsid w:val="004C1F18"/>
    <w:rsid w:val="004C24E1"/>
    <w:rsid w:val="004C2912"/>
    <w:rsid w:val="004C4927"/>
    <w:rsid w:val="004C6CC2"/>
    <w:rsid w:val="004C6D86"/>
    <w:rsid w:val="004C77A4"/>
    <w:rsid w:val="004D0AE5"/>
    <w:rsid w:val="004D2742"/>
    <w:rsid w:val="004D383F"/>
    <w:rsid w:val="004D38F3"/>
    <w:rsid w:val="004D42E9"/>
    <w:rsid w:val="004D4A80"/>
    <w:rsid w:val="004D7D7B"/>
    <w:rsid w:val="004E0270"/>
    <w:rsid w:val="004E15D0"/>
    <w:rsid w:val="004E194F"/>
    <w:rsid w:val="004E1A95"/>
    <w:rsid w:val="004E222E"/>
    <w:rsid w:val="004E3C12"/>
    <w:rsid w:val="004E4AC7"/>
    <w:rsid w:val="004E6854"/>
    <w:rsid w:val="004E7E97"/>
    <w:rsid w:val="004F07FC"/>
    <w:rsid w:val="004F1052"/>
    <w:rsid w:val="004F2210"/>
    <w:rsid w:val="004F26E1"/>
    <w:rsid w:val="004F3660"/>
    <w:rsid w:val="004F4138"/>
    <w:rsid w:val="004F45BF"/>
    <w:rsid w:val="004F4ED8"/>
    <w:rsid w:val="004F5E7E"/>
    <w:rsid w:val="004F6895"/>
    <w:rsid w:val="004F6E1B"/>
    <w:rsid w:val="00502C11"/>
    <w:rsid w:val="00503437"/>
    <w:rsid w:val="0050385F"/>
    <w:rsid w:val="00511310"/>
    <w:rsid w:val="00511836"/>
    <w:rsid w:val="00512151"/>
    <w:rsid w:val="005133BC"/>
    <w:rsid w:val="00513CBE"/>
    <w:rsid w:val="005153B8"/>
    <w:rsid w:val="00515D86"/>
    <w:rsid w:val="00516E1D"/>
    <w:rsid w:val="00516FB5"/>
    <w:rsid w:val="00517742"/>
    <w:rsid w:val="0052038B"/>
    <w:rsid w:val="00520475"/>
    <w:rsid w:val="00522477"/>
    <w:rsid w:val="005224BA"/>
    <w:rsid w:val="00522A58"/>
    <w:rsid w:val="005232DD"/>
    <w:rsid w:val="00523516"/>
    <w:rsid w:val="00524C80"/>
    <w:rsid w:val="00525012"/>
    <w:rsid w:val="0052642F"/>
    <w:rsid w:val="005275DA"/>
    <w:rsid w:val="0053163D"/>
    <w:rsid w:val="00533038"/>
    <w:rsid w:val="0053303D"/>
    <w:rsid w:val="005336D3"/>
    <w:rsid w:val="0053437B"/>
    <w:rsid w:val="0053448C"/>
    <w:rsid w:val="005357A3"/>
    <w:rsid w:val="00537F3D"/>
    <w:rsid w:val="00540998"/>
    <w:rsid w:val="00542DBB"/>
    <w:rsid w:val="00543060"/>
    <w:rsid w:val="00543506"/>
    <w:rsid w:val="005436A0"/>
    <w:rsid w:val="00543B4A"/>
    <w:rsid w:val="00543DFC"/>
    <w:rsid w:val="00543FD2"/>
    <w:rsid w:val="00545AD5"/>
    <w:rsid w:val="00550993"/>
    <w:rsid w:val="00551B3F"/>
    <w:rsid w:val="00551B85"/>
    <w:rsid w:val="00551FEC"/>
    <w:rsid w:val="00552E57"/>
    <w:rsid w:val="00553356"/>
    <w:rsid w:val="00554F91"/>
    <w:rsid w:val="00556B99"/>
    <w:rsid w:val="00556C8F"/>
    <w:rsid w:val="00556D6D"/>
    <w:rsid w:val="0055790E"/>
    <w:rsid w:val="0056390D"/>
    <w:rsid w:val="00564DE5"/>
    <w:rsid w:val="0056603B"/>
    <w:rsid w:val="005678DA"/>
    <w:rsid w:val="00570E3A"/>
    <w:rsid w:val="005730A3"/>
    <w:rsid w:val="00573467"/>
    <w:rsid w:val="005736EB"/>
    <w:rsid w:val="005741A2"/>
    <w:rsid w:val="00575BEF"/>
    <w:rsid w:val="005767B4"/>
    <w:rsid w:val="0057793B"/>
    <w:rsid w:val="00581DF5"/>
    <w:rsid w:val="0058284B"/>
    <w:rsid w:val="00584252"/>
    <w:rsid w:val="0058457F"/>
    <w:rsid w:val="00585E64"/>
    <w:rsid w:val="00587284"/>
    <w:rsid w:val="005872BA"/>
    <w:rsid w:val="00590327"/>
    <w:rsid w:val="00592BF7"/>
    <w:rsid w:val="005942F6"/>
    <w:rsid w:val="005944FF"/>
    <w:rsid w:val="005949D4"/>
    <w:rsid w:val="0059500B"/>
    <w:rsid w:val="00596227"/>
    <w:rsid w:val="005A098B"/>
    <w:rsid w:val="005A60F1"/>
    <w:rsid w:val="005A6B66"/>
    <w:rsid w:val="005B15BA"/>
    <w:rsid w:val="005B1A1F"/>
    <w:rsid w:val="005B1C2F"/>
    <w:rsid w:val="005B32AF"/>
    <w:rsid w:val="005B404F"/>
    <w:rsid w:val="005B43F9"/>
    <w:rsid w:val="005B652F"/>
    <w:rsid w:val="005B7B2C"/>
    <w:rsid w:val="005C043F"/>
    <w:rsid w:val="005C184C"/>
    <w:rsid w:val="005C2492"/>
    <w:rsid w:val="005C2BDD"/>
    <w:rsid w:val="005C2E52"/>
    <w:rsid w:val="005C3D34"/>
    <w:rsid w:val="005C4346"/>
    <w:rsid w:val="005C64C7"/>
    <w:rsid w:val="005C692A"/>
    <w:rsid w:val="005C7859"/>
    <w:rsid w:val="005C7D00"/>
    <w:rsid w:val="005D0013"/>
    <w:rsid w:val="005D17A6"/>
    <w:rsid w:val="005D1AC8"/>
    <w:rsid w:val="005D1BDD"/>
    <w:rsid w:val="005D7104"/>
    <w:rsid w:val="005D7422"/>
    <w:rsid w:val="005E1581"/>
    <w:rsid w:val="005E1C99"/>
    <w:rsid w:val="005E35EB"/>
    <w:rsid w:val="005E49E1"/>
    <w:rsid w:val="005E4E5B"/>
    <w:rsid w:val="005E6C47"/>
    <w:rsid w:val="005E7C77"/>
    <w:rsid w:val="005F4614"/>
    <w:rsid w:val="00602DB5"/>
    <w:rsid w:val="00603153"/>
    <w:rsid w:val="00603674"/>
    <w:rsid w:val="006038CA"/>
    <w:rsid w:val="006048E7"/>
    <w:rsid w:val="00604B41"/>
    <w:rsid w:val="00611D90"/>
    <w:rsid w:val="006122AF"/>
    <w:rsid w:val="00612C5E"/>
    <w:rsid w:val="00612E81"/>
    <w:rsid w:val="00616F0C"/>
    <w:rsid w:val="006178A2"/>
    <w:rsid w:val="00620308"/>
    <w:rsid w:val="00624CD4"/>
    <w:rsid w:val="00627CF5"/>
    <w:rsid w:val="00630905"/>
    <w:rsid w:val="00631601"/>
    <w:rsid w:val="006337A8"/>
    <w:rsid w:val="00633901"/>
    <w:rsid w:val="00633D39"/>
    <w:rsid w:val="0063723D"/>
    <w:rsid w:val="006378A5"/>
    <w:rsid w:val="00637CAD"/>
    <w:rsid w:val="0064061B"/>
    <w:rsid w:val="00640D92"/>
    <w:rsid w:val="006411C8"/>
    <w:rsid w:val="0064194F"/>
    <w:rsid w:val="006435C8"/>
    <w:rsid w:val="00643E79"/>
    <w:rsid w:val="00644087"/>
    <w:rsid w:val="00644553"/>
    <w:rsid w:val="00644D8A"/>
    <w:rsid w:val="00647B49"/>
    <w:rsid w:val="006527D4"/>
    <w:rsid w:val="006531D0"/>
    <w:rsid w:val="006539D2"/>
    <w:rsid w:val="00653A6A"/>
    <w:rsid w:val="00653D46"/>
    <w:rsid w:val="006552E8"/>
    <w:rsid w:val="0065579E"/>
    <w:rsid w:val="006560A8"/>
    <w:rsid w:val="00656988"/>
    <w:rsid w:val="00657944"/>
    <w:rsid w:val="006602BE"/>
    <w:rsid w:val="00661104"/>
    <w:rsid w:val="00664275"/>
    <w:rsid w:val="006727E5"/>
    <w:rsid w:val="0067666B"/>
    <w:rsid w:val="00676F0C"/>
    <w:rsid w:val="00682954"/>
    <w:rsid w:val="00683735"/>
    <w:rsid w:val="00683941"/>
    <w:rsid w:val="0068452A"/>
    <w:rsid w:val="00684BEB"/>
    <w:rsid w:val="006902A2"/>
    <w:rsid w:val="00690BBB"/>
    <w:rsid w:val="006914C9"/>
    <w:rsid w:val="006948AA"/>
    <w:rsid w:val="00695376"/>
    <w:rsid w:val="006976E9"/>
    <w:rsid w:val="006A1E34"/>
    <w:rsid w:val="006A2C57"/>
    <w:rsid w:val="006A2E07"/>
    <w:rsid w:val="006A38A2"/>
    <w:rsid w:val="006A5BDD"/>
    <w:rsid w:val="006A7F03"/>
    <w:rsid w:val="006B3F7E"/>
    <w:rsid w:val="006B53C6"/>
    <w:rsid w:val="006B6124"/>
    <w:rsid w:val="006B7E4B"/>
    <w:rsid w:val="006C2156"/>
    <w:rsid w:val="006C4C2D"/>
    <w:rsid w:val="006C53B5"/>
    <w:rsid w:val="006C63F3"/>
    <w:rsid w:val="006C6E8D"/>
    <w:rsid w:val="006C7B8C"/>
    <w:rsid w:val="006D42D5"/>
    <w:rsid w:val="006D6014"/>
    <w:rsid w:val="006D6686"/>
    <w:rsid w:val="006D6C69"/>
    <w:rsid w:val="006E0D9E"/>
    <w:rsid w:val="006E12AD"/>
    <w:rsid w:val="006E1DC6"/>
    <w:rsid w:val="006E27B6"/>
    <w:rsid w:val="006E4089"/>
    <w:rsid w:val="006E440E"/>
    <w:rsid w:val="006E51B3"/>
    <w:rsid w:val="006E55F2"/>
    <w:rsid w:val="006F0253"/>
    <w:rsid w:val="006F14B1"/>
    <w:rsid w:val="006F1ECA"/>
    <w:rsid w:val="006F305C"/>
    <w:rsid w:val="006F35D6"/>
    <w:rsid w:val="006F371D"/>
    <w:rsid w:val="006F3B63"/>
    <w:rsid w:val="006F4B10"/>
    <w:rsid w:val="006F4F51"/>
    <w:rsid w:val="006F566C"/>
    <w:rsid w:val="006F618F"/>
    <w:rsid w:val="006F6651"/>
    <w:rsid w:val="006F6C3F"/>
    <w:rsid w:val="006F7070"/>
    <w:rsid w:val="0070107A"/>
    <w:rsid w:val="00701E8F"/>
    <w:rsid w:val="0070243C"/>
    <w:rsid w:val="007024F8"/>
    <w:rsid w:val="00703A82"/>
    <w:rsid w:val="00703D67"/>
    <w:rsid w:val="0071304B"/>
    <w:rsid w:val="00713FFE"/>
    <w:rsid w:val="00714CF3"/>
    <w:rsid w:val="00714DFB"/>
    <w:rsid w:val="00714FB2"/>
    <w:rsid w:val="00715733"/>
    <w:rsid w:val="00715FE2"/>
    <w:rsid w:val="00716362"/>
    <w:rsid w:val="00716D4D"/>
    <w:rsid w:val="007170EA"/>
    <w:rsid w:val="007206B3"/>
    <w:rsid w:val="0072080F"/>
    <w:rsid w:val="00724018"/>
    <w:rsid w:val="00726453"/>
    <w:rsid w:val="00727479"/>
    <w:rsid w:val="007301F7"/>
    <w:rsid w:val="00730757"/>
    <w:rsid w:val="00730CD9"/>
    <w:rsid w:val="00732A44"/>
    <w:rsid w:val="00732FB2"/>
    <w:rsid w:val="00733C64"/>
    <w:rsid w:val="00734917"/>
    <w:rsid w:val="00736685"/>
    <w:rsid w:val="00737087"/>
    <w:rsid w:val="0074224D"/>
    <w:rsid w:val="00742CEF"/>
    <w:rsid w:val="00744A49"/>
    <w:rsid w:val="00744F7C"/>
    <w:rsid w:val="0074753A"/>
    <w:rsid w:val="007501B8"/>
    <w:rsid w:val="00751E39"/>
    <w:rsid w:val="00753461"/>
    <w:rsid w:val="0075446B"/>
    <w:rsid w:val="00755A37"/>
    <w:rsid w:val="00756DDD"/>
    <w:rsid w:val="00757165"/>
    <w:rsid w:val="0075771B"/>
    <w:rsid w:val="007603BA"/>
    <w:rsid w:val="0076073F"/>
    <w:rsid w:val="00760A66"/>
    <w:rsid w:val="00761B85"/>
    <w:rsid w:val="00761F0E"/>
    <w:rsid w:val="007629E1"/>
    <w:rsid w:val="007637C2"/>
    <w:rsid w:val="00763CB6"/>
    <w:rsid w:val="007640F9"/>
    <w:rsid w:val="00766306"/>
    <w:rsid w:val="0077016C"/>
    <w:rsid w:val="007716F4"/>
    <w:rsid w:val="00771975"/>
    <w:rsid w:val="00772AEE"/>
    <w:rsid w:val="007761A9"/>
    <w:rsid w:val="00782712"/>
    <w:rsid w:val="0078317A"/>
    <w:rsid w:val="00783AAD"/>
    <w:rsid w:val="007877EF"/>
    <w:rsid w:val="00787893"/>
    <w:rsid w:val="00787D12"/>
    <w:rsid w:val="00790566"/>
    <w:rsid w:val="00791CE5"/>
    <w:rsid w:val="007940DB"/>
    <w:rsid w:val="007941FD"/>
    <w:rsid w:val="0079760B"/>
    <w:rsid w:val="00797D8B"/>
    <w:rsid w:val="007A0E26"/>
    <w:rsid w:val="007A0E63"/>
    <w:rsid w:val="007A229E"/>
    <w:rsid w:val="007A398C"/>
    <w:rsid w:val="007A3DB4"/>
    <w:rsid w:val="007A5DF6"/>
    <w:rsid w:val="007A78BD"/>
    <w:rsid w:val="007B0361"/>
    <w:rsid w:val="007B113C"/>
    <w:rsid w:val="007B1DCD"/>
    <w:rsid w:val="007B262C"/>
    <w:rsid w:val="007B28D8"/>
    <w:rsid w:val="007B32CE"/>
    <w:rsid w:val="007B3CC1"/>
    <w:rsid w:val="007B5650"/>
    <w:rsid w:val="007B58F4"/>
    <w:rsid w:val="007B6F6B"/>
    <w:rsid w:val="007C0373"/>
    <w:rsid w:val="007C1CCF"/>
    <w:rsid w:val="007C2E9A"/>
    <w:rsid w:val="007C46EE"/>
    <w:rsid w:val="007C4841"/>
    <w:rsid w:val="007C5730"/>
    <w:rsid w:val="007D1D59"/>
    <w:rsid w:val="007D1DA6"/>
    <w:rsid w:val="007D247A"/>
    <w:rsid w:val="007D30DF"/>
    <w:rsid w:val="007D3BDB"/>
    <w:rsid w:val="007D4A37"/>
    <w:rsid w:val="007D7684"/>
    <w:rsid w:val="007E1771"/>
    <w:rsid w:val="007E3BE3"/>
    <w:rsid w:val="007E3EF3"/>
    <w:rsid w:val="007E5573"/>
    <w:rsid w:val="007E5656"/>
    <w:rsid w:val="007F2E6F"/>
    <w:rsid w:val="007F333B"/>
    <w:rsid w:val="007F5A76"/>
    <w:rsid w:val="007F5F36"/>
    <w:rsid w:val="007F6F70"/>
    <w:rsid w:val="007F7F55"/>
    <w:rsid w:val="00800185"/>
    <w:rsid w:val="00800A2E"/>
    <w:rsid w:val="00802A93"/>
    <w:rsid w:val="00802AF6"/>
    <w:rsid w:val="00804AC2"/>
    <w:rsid w:val="00805EBC"/>
    <w:rsid w:val="008064D7"/>
    <w:rsid w:val="0080670D"/>
    <w:rsid w:val="00812053"/>
    <w:rsid w:val="008150B7"/>
    <w:rsid w:val="00817A1C"/>
    <w:rsid w:val="0082005F"/>
    <w:rsid w:val="008204FE"/>
    <w:rsid w:val="00820FF4"/>
    <w:rsid w:val="00823E49"/>
    <w:rsid w:val="00824D13"/>
    <w:rsid w:val="008253CC"/>
    <w:rsid w:val="00825B7A"/>
    <w:rsid w:val="00826A0D"/>
    <w:rsid w:val="00826B89"/>
    <w:rsid w:val="00832392"/>
    <w:rsid w:val="00832E74"/>
    <w:rsid w:val="008331A6"/>
    <w:rsid w:val="00834409"/>
    <w:rsid w:val="00834B50"/>
    <w:rsid w:val="0083510C"/>
    <w:rsid w:val="00835A3C"/>
    <w:rsid w:val="0084076E"/>
    <w:rsid w:val="00841505"/>
    <w:rsid w:val="0084183F"/>
    <w:rsid w:val="00841DBC"/>
    <w:rsid w:val="00847B33"/>
    <w:rsid w:val="008505B8"/>
    <w:rsid w:val="00852AEA"/>
    <w:rsid w:val="00853A8C"/>
    <w:rsid w:val="00857255"/>
    <w:rsid w:val="00860F49"/>
    <w:rsid w:val="00862AE9"/>
    <w:rsid w:val="00864C15"/>
    <w:rsid w:val="0086775A"/>
    <w:rsid w:val="00867B46"/>
    <w:rsid w:val="0087068A"/>
    <w:rsid w:val="00870B79"/>
    <w:rsid w:val="00872509"/>
    <w:rsid w:val="00872A36"/>
    <w:rsid w:val="00873D8C"/>
    <w:rsid w:val="00874BEF"/>
    <w:rsid w:val="0087526D"/>
    <w:rsid w:val="008755CE"/>
    <w:rsid w:val="008755EA"/>
    <w:rsid w:val="008759D8"/>
    <w:rsid w:val="00876145"/>
    <w:rsid w:val="00877F01"/>
    <w:rsid w:val="00882318"/>
    <w:rsid w:val="008824AB"/>
    <w:rsid w:val="00883AF9"/>
    <w:rsid w:val="00883C53"/>
    <w:rsid w:val="008855A0"/>
    <w:rsid w:val="00885E30"/>
    <w:rsid w:val="00886351"/>
    <w:rsid w:val="00886903"/>
    <w:rsid w:val="00887840"/>
    <w:rsid w:val="008900FB"/>
    <w:rsid w:val="00892FCE"/>
    <w:rsid w:val="00893417"/>
    <w:rsid w:val="00896D05"/>
    <w:rsid w:val="008979DE"/>
    <w:rsid w:val="008A0D05"/>
    <w:rsid w:val="008A1525"/>
    <w:rsid w:val="008A32A9"/>
    <w:rsid w:val="008A380C"/>
    <w:rsid w:val="008A3BF6"/>
    <w:rsid w:val="008A573D"/>
    <w:rsid w:val="008A610A"/>
    <w:rsid w:val="008A6C0D"/>
    <w:rsid w:val="008A6C9A"/>
    <w:rsid w:val="008A7A59"/>
    <w:rsid w:val="008A7EA5"/>
    <w:rsid w:val="008B08B7"/>
    <w:rsid w:val="008B0BC0"/>
    <w:rsid w:val="008B29E8"/>
    <w:rsid w:val="008B4851"/>
    <w:rsid w:val="008B551E"/>
    <w:rsid w:val="008B5666"/>
    <w:rsid w:val="008B5973"/>
    <w:rsid w:val="008B678A"/>
    <w:rsid w:val="008B7487"/>
    <w:rsid w:val="008B777D"/>
    <w:rsid w:val="008C0AA5"/>
    <w:rsid w:val="008C1D75"/>
    <w:rsid w:val="008C37E5"/>
    <w:rsid w:val="008D05C0"/>
    <w:rsid w:val="008D085F"/>
    <w:rsid w:val="008D088A"/>
    <w:rsid w:val="008D170B"/>
    <w:rsid w:val="008D1BA1"/>
    <w:rsid w:val="008D23FD"/>
    <w:rsid w:val="008D30A8"/>
    <w:rsid w:val="008D4412"/>
    <w:rsid w:val="008D50CC"/>
    <w:rsid w:val="008D5A2E"/>
    <w:rsid w:val="008D76E7"/>
    <w:rsid w:val="008E17EE"/>
    <w:rsid w:val="008E397B"/>
    <w:rsid w:val="008E6D20"/>
    <w:rsid w:val="008E70A8"/>
    <w:rsid w:val="008F0441"/>
    <w:rsid w:val="008F06E5"/>
    <w:rsid w:val="008F0C4F"/>
    <w:rsid w:val="008F0CFF"/>
    <w:rsid w:val="008F2287"/>
    <w:rsid w:val="008F2FB4"/>
    <w:rsid w:val="008F3027"/>
    <w:rsid w:val="008F5C4A"/>
    <w:rsid w:val="008F7FB9"/>
    <w:rsid w:val="0090047C"/>
    <w:rsid w:val="00903833"/>
    <w:rsid w:val="009038DF"/>
    <w:rsid w:val="00903EFC"/>
    <w:rsid w:val="00904782"/>
    <w:rsid w:val="00905071"/>
    <w:rsid w:val="009054F0"/>
    <w:rsid w:val="009058D8"/>
    <w:rsid w:val="0090789B"/>
    <w:rsid w:val="00910B9F"/>
    <w:rsid w:val="009113DB"/>
    <w:rsid w:val="00911E89"/>
    <w:rsid w:val="009133BA"/>
    <w:rsid w:val="00913AE2"/>
    <w:rsid w:val="009144A6"/>
    <w:rsid w:val="00915F95"/>
    <w:rsid w:val="00920ABB"/>
    <w:rsid w:val="00921C7F"/>
    <w:rsid w:val="00922D20"/>
    <w:rsid w:val="00924B5D"/>
    <w:rsid w:val="00925195"/>
    <w:rsid w:val="00925EE1"/>
    <w:rsid w:val="00926E0C"/>
    <w:rsid w:val="0093325C"/>
    <w:rsid w:val="009333A0"/>
    <w:rsid w:val="00933BBB"/>
    <w:rsid w:val="00934823"/>
    <w:rsid w:val="00934CA4"/>
    <w:rsid w:val="00935A09"/>
    <w:rsid w:val="00935CAB"/>
    <w:rsid w:val="0093780B"/>
    <w:rsid w:val="009378C5"/>
    <w:rsid w:val="00937EA6"/>
    <w:rsid w:val="00941948"/>
    <w:rsid w:val="00943A81"/>
    <w:rsid w:val="009444D3"/>
    <w:rsid w:val="00945EA3"/>
    <w:rsid w:val="00945F26"/>
    <w:rsid w:val="009505D8"/>
    <w:rsid w:val="00952003"/>
    <w:rsid w:val="009541A9"/>
    <w:rsid w:val="009547F6"/>
    <w:rsid w:val="00955FA0"/>
    <w:rsid w:val="00955FD6"/>
    <w:rsid w:val="0095694F"/>
    <w:rsid w:val="009579CB"/>
    <w:rsid w:val="00957AB5"/>
    <w:rsid w:val="0096055F"/>
    <w:rsid w:val="009616BD"/>
    <w:rsid w:val="00964204"/>
    <w:rsid w:val="009643B8"/>
    <w:rsid w:val="00965FD9"/>
    <w:rsid w:val="00966E67"/>
    <w:rsid w:val="009720D6"/>
    <w:rsid w:val="00972F73"/>
    <w:rsid w:val="0097556D"/>
    <w:rsid w:val="0097684C"/>
    <w:rsid w:val="00977EEA"/>
    <w:rsid w:val="009805D4"/>
    <w:rsid w:val="009807B4"/>
    <w:rsid w:val="0098139F"/>
    <w:rsid w:val="00983884"/>
    <w:rsid w:val="009857F3"/>
    <w:rsid w:val="00990AF8"/>
    <w:rsid w:val="00991041"/>
    <w:rsid w:val="00991CB9"/>
    <w:rsid w:val="00992475"/>
    <w:rsid w:val="00992907"/>
    <w:rsid w:val="00994A6A"/>
    <w:rsid w:val="00995B54"/>
    <w:rsid w:val="00996AB4"/>
    <w:rsid w:val="00996B81"/>
    <w:rsid w:val="009979ED"/>
    <w:rsid w:val="009A1E11"/>
    <w:rsid w:val="009A23AB"/>
    <w:rsid w:val="009A2F23"/>
    <w:rsid w:val="009A63BC"/>
    <w:rsid w:val="009A6D99"/>
    <w:rsid w:val="009B244B"/>
    <w:rsid w:val="009B3364"/>
    <w:rsid w:val="009B346D"/>
    <w:rsid w:val="009B5205"/>
    <w:rsid w:val="009B56BD"/>
    <w:rsid w:val="009B577E"/>
    <w:rsid w:val="009B5A28"/>
    <w:rsid w:val="009B633A"/>
    <w:rsid w:val="009B6775"/>
    <w:rsid w:val="009B7264"/>
    <w:rsid w:val="009B73F1"/>
    <w:rsid w:val="009B7839"/>
    <w:rsid w:val="009C1E74"/>
    <w:rsid w:val="009C3787"/>
    <w:rsid w:val="009C3D88"/>
    <w:rsid w:val="009C5058"/>
    <w:rsid w:val="009C52B3"/>
    <w:rsid w:val="009C6C08"/>
    <w:rsid w:val="009D0234"/>
    <w:rsid w:val="009D0E46"/>
    <w:rsid w:val="009D5358"/>
    <w:rsid w:val="009E08FB"/>
    <w:rsid w:val="009E09ED"/>
    <w:rsid w:val="009E2545"/>
    <w:rsid w:val="009E35A1"/>
    <w:rsid w:val="009E37E2"/>
    <w:rsid w:val="009E3B16"/>
    <w:rsid w:val="009E4E37"/>
    <w:rsid w:val="009E6B32"/>
    <w:rsid w:val="009F0731"/>
    <w:rsid w:val="009F15A7"/>
    <w:rsid w:val="009F2107"/>
    <w:rsid w:val="009F27DF"/>
    <w:rsid w:val="009F2DA9"/>
    <w:rsid w:val="009F3156"/>
    <w:rsid w:val="009F3D3D"/>
    <w:rsid w:val="009F6A8A"/>
    <w:rsid w:val="009F6B14"/>
    <w:rsid w:val="00A013FE"/>
    <w:rsid w:val="00A016E0"/>
    <w:rsid w:val="00A01B03"/>
    <w:rsid w:val="00A026E7"/>
    <w:rsid w:val="00A04636"/>
    <w:rsid w:val="00A06807"/>
    <w:rsid w:val="00A06A4E"/>
    <w:rsid w:val="00A1078A"/>
    <w:rsid w:val="00A12C3E"/>
    <w:rsid w:val="00A131DA"/>
    <w:rsid w:val="00A15150"/>
    <w:rsid w:val="00A157FE"/>
    <w:rsid w:val="00A16BA3"/>
    <w:rsid w:val="00A16DCD"/>
    <w:rsid w:val="00A17752"/>
    <w:rsid w:val="00A17DF1"/>
    <w:rsid w:val="00A2056F"/>
    <w:rsid w:val="00A20917"/>
    <w:rsid w:val="00A225D8"/>
    <w:rsid w:val="00A22AFD"/>
    <w:rsid w:val="00A23D47"/>
    <w:rsid w:val="00A23D79"/>
    <w:rsid w:val="00A241F3"/>
    <w:rsid w:val="00A247EE"/>
    <w:rsid w:val="00A25114"/>
    <w:rsid w:val="00A25D97"/>
    <w:rsid w:val="00A2771C"/>
    <w:rsid w:val="00A30935"/>
    <w:rsid w:val="00A30A4A"/>
    <w:rsid w:val="00A30BBA"/>
    <w:rsid w:val="00A31321"/>
    <w:rsid w:val="00A33C97"/>
    <w:rsid w:val="00A34EE6"/>
    <w:rsid w:val="00A40338"/>
    <w:rsid w:val="00A40E12"/>
    <w:rsid w:val="00A416A3"/>
    <w:rsid w:val="00A4366E"/>
    <w:rsid w:val="00A453D1"/>
    <w:rsid w:val="00A45987"/>
    <w:rsid w:val="00A4612B"/>
    <w:rsid w:val="00A46871"/>
    <w:rsid w:val="00A478DD"/>
    <w:rsid w:val="00A47B42"/>
    <w:rsid w:val="00A50FA6"/>
    <w:rsid w:val="00A51143"/>
    <w:rsid w:val="00A529E6"/>
    <w:rsid w:val="00A544AE"/>
    <w:rsid w:val="00A5473B"/>
    <w:rsid w:val="00A54A36"/>
    <w:rsid w:val="00A54C29"/>
    <w:rsid w:val="00A55BBB"/>
    <w:rsid w:val="00A56965"/>
    <w:rsid w:val="00A569C7"/>
    <w:rsid w:val="00A569E1"/>
    <w:rsid w:val="00A631EB"/>
    <w:rsid w:val="00A6324C"/>
    <w:rsid w:val="00A65800"/>
    <w:rsid w:val="00A70177"/>
    <w:rsid w:val="00A70960"/>
    <w:rsid w:val="00A71166"/>
    <w:rsid w:val="00A725D7"/>
    <w:rsid w:val="00A7291A"/>
    <w:rsid w:val="00A76F86"/>
    <w:rsid w:val="00A77BBE"/>
    <w:rsid w:val="00A82E44"/>
    <w:rsid w:val="00A82F7D"/>
    <w:rsid w:val="00A83301"/>
    <w:rsid w:val="00A83BDE"/>
    <w:rsid w:val="00A85614"/>
    <w:rsid w:val="00A906B2"/>
    <w:rsid w:val="00A91EA7"/>
    <w:rsid w:val="00A92056"/>
    <w:rsid w:val="00A93BD9"/>
    <w:rsid w:val="00A94D4D"/>
    <w:rsid w:val="00A95194"/>
    <w:rsid w:val="00A95296"/>
    <w:rsid w:val="00A95606"/>
    <w:rsid w:val="00A9664D"/>
    <w:rsid w:val="00A96BF3"/>
    <w:rsid w:val="00A97EAF"/>
    <w:rsid w:val="00AA0C94"/>
    <w:rsid w:val="00AA0F07"/>
    <w:rsid w:val="00AA17BC"/>
    <w:rsid w:val="00AA19F3"/>
    <w:rsid w:val="00AA1A9F"/>
    <w:rsid w:val="00AA24B5"/>
    <w:rsid w:val="00AA2F5F"/>
    <w:rsid w:val="00AA3095"/>
    <w:rsid w:val="00AA4F3A"/>
    <w:rsid w:val="00AA5775"/>
    <w:rsid w:val="00AA6B01"/>
    <w:rsid w:val="00AB0DE4"/>
    <w:rsid w:val="00AB13EF"/>
    <w:rsid w:val="00AB4DE6"/>
    <w:rsid w:val="00AB50B0"/>
    <w:rsid w:val="00AB6396"/>
    <w:rsid w:val="00AB7B7E"/>
    <w:rsid w:val="00AC1CDD"/>
    <w:rsid w:val="00AC3D59"/>
    <w:rsid w:val="00AC402D"/>
    <w:rsid w:val="00AC5862"/>
    <w:rsid w:val="00AC6FA6"/>
    <w:rsid w:val="00AC70B3"/>
    <w:rsid w:val="00AD02EA"/>
    <w:rsid w:val="00AD29D0"/>
    <w:rsid w:val="00AD37F3"/>
    <w:rsid w:val="00AD4084"/>
    <w:rsid w:val="00AD5133"/>
    <w:rsid w:val="00AD5B9F"/>
    <w:rsid w:val="00AD5E42"/>
    <w:rsid w:val="00AD6E53"/>
    <w:rsid w:val="00AD7CCE"/>
    <w:rsid w:val="00AE0092"/>
    <w:rsid w:val="00AE130B"/>
    <w:rsid w:val="00AE281F"/>
    <w:rsid w:val="00AE2933"/>
    <w:rsid w:val="00AE493E"/>
    <w:rsid w:val="00AE5955"/>
    <w:rsid w:val="00AE6DB9"/>
    <w:rsid w:val="00AF27BF"/>
    <w:rsid w:val="00AF3F56"/>
    <w:rsid w:val="00AF55F3"/>
    <w:rsid w:val="00AF57A7"/>
    <w:rsid w:val="00AF6DFA"/>
    <w:rsid w:val="00B016A5"/>
    <w:rsid w:val="00B03148"/>
    <w:rsid w:val="00B038FF"/>
    <w:rsid w:val="00B03E02"/>
    <w:rsid w:val="00B05731"/>
    <w:rsid w:val="00B0614B"/>
    <w:rsid w:val="00B061B6"/>
    <w:rsid w:val="00B0642F"/>
    <w:rsid w:val="00B069BC"/>
    <w:rsid w:val="00B06AE7"/>
    <w:rsid w:val="00B109D7"/>
    <w:rsid w:val="00B112C0"/>
    <w:rsid w:val="00B115E9"/>
    <w:rsid w:val="00B12DF1"/>
    <w:rsid w:val="00B154EE"/>
    <w:rsid w:val="00B1745F"/>
    <w:rsid w:val="00B2050E"/>
    <w:rsid w:val="00B211C6"/>
    <w:rsid w:val="00B21A0B"/>
    <w:rsid w:val="00B23CFF"/>
    <w:rsid w:val="00B23DF1"/>
    <w:rsid w:val="00B23E4D"/>
    <w:rsid w:val="00B23E65"/>
    <w:rsid w:val="00B243D5"/>
    <w:rsid w:val="00B245F7"/>
    <w:rsid w:val="00B25796"/>
    <w:rsid w:val="00B26B9F"/>
    <w:rsid w:val="00B27D0A"/>
    <w:rsid w:val="00B30098"/>
    <w:rsid w:val="00B3244A"/>
    <w:rsid w:val="00B35CE5"/>
    <w:rsid w:val="00B371EB"/>
    <w:rsid w:val="00B37556"/>
    <w:rsid w:val="00B432FF"/>
    <w:rsid w:val="00B46408"/>
    <w:rsid w:val="00B47A7E"/>
    <w:rsid w:val="00B51940"/>
    <w:rsid w:val="00B52B15"/>
    <w:rsid w:val="00B53158"/>
    <w:rsid w:val="00B56D57"/>
    <w:rsid w:val="00B57810"/>
    <w:rsid w:val="00B579B0"/>
    <w:rsid w:val="00B60DF8"/>
    <w:rsid w:val="00B666E3"/>
    <w:rsid w:val="00B67C9E"/>
    <w:rsid w:val="00B70D35"/>
    <w:rsid w:val="00B71E37"/>
    <w:rsid w:val="00B75A45"/>
    <w:rsid w:val="00B77F36"/>
    <w:rsid w:val="00B8042C"/>
    <w:rsid w:val="00B80BBC"/>
    <w:rsid w:val="00B80D93"/>
    <w:rsid w:val="00B81ABB"/>
    <w:rsid w:val="00B84143"/>
    <w:rsid w:val="00B84F79"/>
    <w:rsid w:val="00B858C6"/>
    <w:rsid w:val="00B87C41"/>
    <w:rsid w:val="00B91F66"/>
    <w:rsid w:val="00B92531"/>
    <w:rsid w:val="00B926BB"/>
    <w:rsid w:val="00B9472E"/>
    <w:rsid w:val="00B97B72"/>
    <w:rsid w:val="00BA0D8A"/>
    <w:rsid w:val="00BA1B05"/>
    <w:rsid w:val="00BA1C6B"/>
    <w:rsid w:val="00BA3870"/>
    <w:rsid w:val="00BA3A38"/>
    <w:rsid w:val="00BA3CBE"/>
    <w:rsid w:val="00BA53C3"/>
    <w:rsid w:val="00BA5A06"/>
    <w:rsid w:val="00BB16F7"/>
    <w:rsid w:val="00BB1933"/>
    <w:rsid w:val="00BB1939"/>
    <w:rsid w:val="00BB1DE2"/>
    <w:rsid w:val="00BB2D27"/>
    <w:rsid w:val="00BB3355"/>
    <w:rsid w:val="00BB40E1"/>
    <w:rsid w:val="00BB4781"/>
    <w:rsid w:val="00BB47D8"/>
    <w:rsid w:val="00BB484D"/>
    <w:rsid w:val="00BB64AD"/>
    <w:rsid w:val="00BC0341"/>
    <w:rsid w:val="00BC1EDF"/>
    <w:rsid w:val="00BC24A8"/>
    <w:rsid w:val="00BC2BCC"/>
    <w:rsid w:val="00BD09C6"/>
    <w:rsid w:val="00BD0CB1"/>
    <w:rsid w:val="00BD1689"/>
    <w:rsid w:val="00BD29C8"/>
    <w:rsid w:val="00BD2B1A"/>
    <w:rsid w:val="00BD51C7"/>
    <w:rsid w:val="00BD71AA"/>
    <w:rsid w:val="00BD77FA"/>
    <w:rsid w:val="00BD7946"/>
    <w:rsid w:val="00BD7F92"/>
    <w:rsid w:val="00BE0C0C"/>
    <w:rsid w:val="00BE0FD4"/>
    <w:rsid w:val="00BE16ED"/>
    <w:rsid w:val="00BE1706"/>
    <w:rsid w:val="00BE19B9"/>
    <w:rsid w:val="00BE1ACC"/>
    <w:rsid w:val="00BE2341"/>
    <w:rsid w:val="00BE24E4"/>
    <w:rsid w:val="00BE4285"/>
    <w:rsid w:val="00BE4E23"/>
    <w:rsid w:val="00BE6EA6"/>
    <w:rsid w:val="00BE7D3C"/>
    <w:rsid w:val="00BF0010"/>
    <w:rsid w:val="00BF0E8E"/>
    <w:rsid w:val="00BF1628"/>
    <w:rsid w:val="00BF3089"/>
    <w:rsid w:val="00BF35BD"/>
    <w:rsid w:val="00BF3AB5"/>
    <w:rsid w:val="00BF4358"/>
    <w:rsid w:val="00BF470A"/>
    <w:rsid w:val="00BF4C2E"/>
    <w:rsid w:val="00BF72B0"/>
    <w:rsid w:val="00C0004D"/>
    <w:rsid w:val="00C0020C"/>
    <w:rsid w:val="00C00628"/>
    <w:rsid w:val="00C01A4F"/>
    <w:rsid w:val="00C0276A"/>
    <w:rsid w:val="00C029B0"/>
    <w:rsid w:val="00C02B2A"/>
    <w:rsid w:val="00C04C72"/>
    <w:rsid w:val="00C05F80"/>
    <w:rsid w:val="00C0634F"/>
    <w:rsid w:val="00C13FFD"/>
    <w:rsid w:val="00C158C4"/>
    <w:rsid w:val="00C16B97"/>
    <w:rsid w:val="00C16C14"/>
    <w:rsid w:val="00C17C7B"/>
    <w:rsid w:val="00C217A2"/>
    <w:rsid w:val="00C2266C"/>
    <w:rsid w:val="00C2295E"/>
    <w:rsid w:val="00C22A6D"/>
    <w:rsid w:val="00C22D69"/>
    <w:rsid w:val="00C2467D"/>
    <w:rsid w:val="00C261AF"/>
    <w:rsid w:val="00C2630B"/>
    <w:rsid w:val="00C26531"/>
    <w:rsid w:val="00C31547"/>
    <w:rsid w:val="00C31B4A"/>
    <w:rsid w:val="00C35355"/>
    <w:rsid w:val="00C40454"/>
    <w:rsid w:val="00C428E2"/>
    <w:rsid w:val="00C4296F"/>
    <w:rsid w:val="00C42B7C"/>
    <w:rsid w:val="00C44189"/>
    <w:rsid w:val="00C441E8"/>
    <w:rsid w:val="00C44E2D"/>
    <w:rsid w:val="00C45427"/>
    <w:rsid w:val="00C5039C"/>
    <w:rsid w:val="00C50B0F"/>
    <w:rsid w:val="00C50F19"/>
    <w:rsid w:val="00C53671"/>
    <w:rsid w:val="00C543A5"/>
    <w:rsid w:val="00C5457A"/>
    <w:rsid w:val="00C600B1"/>
    <w:rsid w:val="00C60155"/>
    <w:rsid w:val="00C60DD7"/>
    <w:rsid w:val="00C6146D"/>
    <w:rsid w:val="00C6153D"/>
    <w:rsid w:val="00C63557"/>
    <w:rsid w:val="00C6532C"/>
    <w:rsid w:val="00C66E7F"/>
    <w:rsid w:val="00C67AFD"/>
    <w:rsid w:val="00C704B3"/>
    <w:rsid w:val="00C711E4"/>
    <w:rsid w:val="00C75CFE"/>
    <w:rsid w:val="00C76E58"/>
    <w:rsid w:val="00C774DF"/>
    <w:rsid w:val="00C8043C"/>
    <w:rsid w:val="00C8060C"/>
    <w:rsid w:val="00C806FA"/>
    <w:rsid w:val="00C808CD"/>
    <w:rsid w:val="00C823E4"/>
    <w:rsid w:val="00C82E86"/>
    <w:rsid w:val="00C83A5E"/>
    <w:rsid w:val="00C8426E"/>
    <w:rsid w:val="00C87390"/>
    <w:rsid w:val="00C8765A"/>
    <w:rsid w:val="00C87C6B"/>
    <w:rsid w:val="00C87CAD"/>
    <w:rsid w:val="00C9173A"/>
    <w:rsid w:val="00CA0067"/>
    <w:rsid w:val="00CA0A3C"/>
    <w:rsid w:val="00CA0A77"/>
    <w:rsid w:val="00CA38B4"/>
    <w:rsid w:val="00CA4086"/>
    <w:rsid w:val="00CA432C"/>
    <w:rsid w:val="00CA7178"/>
    <w:rsid w:val="00CA7A82"/>
    <w:rsid w:val="00CB0740"/>
    <w:rsid w:val="00CB13A3"/>
    <w:rsid w:val="00CB152B"/>
    <w:rsid w:val="00CB2630"/>
    <w:rsid w:val="00CB33CE"/>
    <w:rsid w:val="00CB44E4"/>
    <w:rsid w:val="00CB468A"/>
    <w:rsid w:val="00CB495E"/>
    <w:rsid w:val="00CB62BA"/>
    <w:rsid w:val="00CB66D6"/>
    <w:rsid w:val="00CC0A1D"/>
    <w:rsid w:val="00CC18D4"/>
    <w:rsid w:val="00CC1A6B"/>
    <w:rsid w:val="00CC4148"/>
    <w:rsid w:val="00CC498C"/>
    <w:rsid w:val="00CC52F3"/>
    <w:rsid w:val="00CD0DF3"/>
    <w:rsid w:val="00CD1915"/>
    <w:rsid w:val="00CD2D1F"/>
    <w:rsid w:val="00CD372E"/>
    <w:rsid w:val="00CD4D7A"/>
    <w:rsid w:val="00CD5A8B"/>
    <w:rsid w:val="00CD60E3"/>
    <w:rsid w:val="00CD6AAB"/>
    <w:rsid w:val="00CD7188"/>
    <w:rsid w:val="00CD7B7C"/>
    <w:rsid w:val="00CE04C0"/>
    <w:rsid w:val="00CE1A6D"/>
    <w:rsid w:val="00CE2151"/>
    <w:rsid w:val="00CE6297"/>
    <w:rsid w:val="00CE724C"/>
    <w:rsid w:val="00CE78CD"/>
    <w:rsid w:val="00CF11AE"/>
    <w:rsid w:val="00CF1AD7"/>
    <w:rsid w:val="00CF2C0B"/>
    <w:rsid w:val="00CF2DB9"/>
    <w:rsid w:val="00CF30D4"/>
    <w:rsid w:val="00CF3215"/>
    <w:rsid w:val="00CF5134"/>
    <w:rsid w:val="00CF565A"/>
    <w:rsid w:val="00CF641D"/>
    <w:rsid w:val="00CF6BC2"/>
    <w:rsid w:val="00D01E9B"/>
    <w:rsid w:val="00D02919"/>
    <w:rsid w:val="00D030F8"/>
    <w:rsid w:val="00D0316C"/>
    <w:rsid w:val="00D03F8F"/>
    <w:rsid w:val="00D04B7D"/>
    <w:rsid w:val="00D04F9A"/>
    <w:rsid w:val="00D05281"/>
    <w:rsid w:val="00D0582E"/>
    <w:rsid w:val="00D05CBE"/>
    <w:rsid w:val="00D07C31"/>
    <w:rsid w:val="00D12F13"/>
    <w:rsid w:val="00D141DE"/>
    <w:rsid w:val="00D14ACE"/>
    <w:rsid w:val="00D15722"/>
    <w:rsid w:val="00D17264"/>
    <w:rsid w:val="00D207A3"/>
    <w:rsid w:val="00D22468"/>
    <w:rsid w:val="00D23CE6"/>
    <w:rsid w:val="00D249F3"/>
    <w:rsid w:val="00D250F8"/>
    <w:rsid w:val="00D256AA"/>
    <w:rsid w:val="00D26771"/>
    <w:rsid w:val="00D26B0B"/>
    <w:rsid w:val="00D27FC9"/>
    <w:rsid w:val="00D3122A"/>
    <w:rsid w:val="00D32D7B"/>
    <w:rsid w:val="00D33413"/>
    <w:rsid w:val="00D34156"/>
    <w:rsid w:val="00D3790A"/>
    <w:rsid w:val="00D415A2"/>
    <w:rsid w:val="00D41C71"/>
    <w:rsid w:val="00D427D6"/>
    <w:rsid w:val="00D42C56"/>
    <w:rsid w:val="00D42EB7"/>
    <w:rsid w:val="00D444F3"/>
    <w:rsid w:val="00D446E2"/>
    <w:rsid w:val="00D45C57"/>
    <w:rsid w:val="00D45C8E"/>
    <w:rsid w:val="00D45D78"/>
    <w:rsid w:val="00D47DAE"/>
    <w:rsid w:val="00D47E15"/>
    <w:rsid w:val="00D5056B"/>
    <w:rsid w:val="00D50BE6"/>
    <w:rsid w:val="00D524B2"/>
    <w:rsid w:val="00D54BA8"/>
    <w:rsid w:val="00D56195"/>
    <w:rsid w:val="00D56DE1"/>
    <w:rsid w:val="00D5769A"/>
    <w:rsid w:val="00D6000D"/>
    <w:rsid w:val="00D60086"/>
    <w:rsid w:val="00D614A9"/>
    <w:rsid w:val="00D6154F"/>
    <w:rsid w:val="00D62CFC"/>
    <w:rsid w:val="00D63534"/>
    <w:rsid w:val="00D655BB"/>
    <w:rsid w:val="00D655D9"/>
    <w:rsid w:val="00D65FFD"/>
    <w:rsid w:val="00D67A34"/>
    <w:rsid w:val="00D708FE"/>
    <w:rsid w:val="00D71FAF"/>
    <w:rsid w:val="00D7225C"/>
    <w:rsid w:val="00D72542"/>
    <w:rsid w:val="00D727D4"/>
    <w:rsid w:val="00D72B4E"/>
    <w:rsid w:val="00D73568"/>
    <w:rsid w:val="00D73B62"/>
    <w:rsid w:val="00D7607F"/>
    <w:rsid w:val="00D76605"/>
    <w:rsid w:val="00D76B4D"/>
    <w:rsid w:val="00D76EF5"/>
    <w:rsid w:val="00D80B8C"/>
    <w:rsid w:val="00D82310"/>
    <w:rsid w:val="00D83C5A"/>
    <w:rsid w:val="00D868E1"/>
    <w:rsid w:val="00D87FF1"/>
    <w:rsid w:val="00D9129C"/>
    <w:rsid w:val="00D927C9"/>
    <w:rsid w:val="00D9382B"/>
    <w:rsid w:val="00D94FAF"/>
    <w:rsid w:val="00D96458"/>
    <w:rsid w:val="00D9665B"/>
    <w:rsid w:val="00D974C6"/>
    <w:rsid w:val="00D97D5C"/>
    <w:rsid w:val="00DA03CB"/>
    <w:rsid w:val="00DA2AC6"/>
    <w:rsid w:val="00DA3D37"/>
    <w:rsid w:val="00DA3F8A"/>
    <w:rsid w:val="00DA4857"/>
    <w:rsid w:val="00DA53EB"/>
    <w:rsid w:val="00DA60B5"/>
    <w:rsid w:val="00DA6FC2"/>
    <w:rsid w:val="00DB2E51"/>
    <w:rsid w:val="00DB47F9"/>
    <w:rsid w:val="00DB4943"/>
    <w:rsid w:val="00DB5AE3"/>
    <w:rsid w:val="00DB6D40"/>
    <w:rsid w:val="00DC3D8D"/>
    <w:rsid w:val="00DC564E"/>
    <w:rsid w:val="00DC6BBE"/>
    <w:rsid w:val="00DD063B"/>
    <w:rsid w:val="00DD0CB8"/>
    <w:rsid w:val="00DD0E58"/>
    <w:rsid w:val="00DD2DE6"/>
    <w:rsid w:val="00DD30CA"/>
    <w:rsid w:val="00DD35AC"/>
    <w:rsid w:val="00DD541F"/>
    <w:rsid w:val="00DD5753"/>
    <w:rsid w:val="00DD6853"/>
    <w:rsid w:val="00DD6963"/>
    <w:rsid w:val="00DE0E94"/>
    <w:rsid w:val="00DE1835"/>
    <w:rsid w:val="00DE3515"/>
    <w:rsid w:val="00DE616F"/>
    <w:rsid w:val="00DE7535"/>
    <w:rsid w:val="00DF067A"/>
    <w:rsid w:val="00DF729E"/>
    <w:rsid w:val="00E01F82"/>
    <w:rsid w:val="00E03D28"/>
    <w:rsid w:val="00E04ABD"/>
    <w:rsid w:val="00E05158"/>
    <w:rsid w:val="00E120B4"/>
    <w:rsid w:val="00E14578"/>
    <w:rsid w:val="00E14BF4"/>
    <w:rsid w:val="00E17297"/>
    <w:rsid w:val="00E22E0F"/>
    <w:rsid w:val="00E27AD6"/>
    <w:rsid w:val="00E311C0"/>
    <w:rsid w:val="00E31410"/>
    <w:rsid w:val="00E32851"/>
    <w:rsid w:val="00E33B15"/>
    <w:rsid w:val="00E33CA7"/>
    <w:rsid w:val="00E34180"/>
    <w:rsid w:val="00E366B7"/>
    <w:rsid w:val="00E36C26"/>
    <w:rsid w:val="00E41162"/>
    <w:rsid w:val="00E4398B"/>
    <w:rsid w:val="00E44C10"/>
    <w:rsid w:val="00E453F0"/>
    <w:rsid w:val="00E4648B"/>
    <w:rsid w:val="00E46978"/>
    <w:rsid w:val="00E47C68"/>
    <w:rsid w:val="00E5019E"/>
    <w:rsid w:val="00E510D0"/>
    <w:rsid w:val="00E51233"/>
    <w:rsid w:val="00E51DAA"/>
    <w:rsid w:val="00E52966"/>
    <w:rsid w:val="00E52F6D"/>
    <w:rsid w:val="00E5355F"/>
    <w:rsid w:val="00E53E4B"/>
    <w:rsid w:val="00E54CD1"/>
    <w:rsid w:val="00E5540D"/>
    <w:rsid w:val="00E55D96"/>
    <w:rsid w:val="00E564D4"/>
    <w:rsid w:val="00E617D9"/>
    <w:rsid w:val="00E61CC5"/>
    <w:rsid w:val="00E62186"/>
    <w:rsid w:val="00E64698"/>
    <w:rsid w:val="00E64D3A"/>
    <w:rsid w:val="00E65B36"/>
    <w:rsid w:val="00E70F61"/>
    <w:rsid w:val="00E73B9D"/>
    <w:rsid w:val="00E75F52"/>
    <w:rsid w:val="00E77D03"/>
    <w:rsid w:val="00E809D1"/>
    <w:rsid w:val="00E8158A"/>
    <w:rsid w:val="00E81BEC"/>
    <w:rsid w:val="00E821F4"/>
    <w:rsid w:val="00E8326D"/>
    <w:rsid w:val="00E833AA"/>
    <w:rsid w:val="00E839DF"/>
    <w:rsid w:val="00E84A4E"/>
    <w:rsid w:val="00E84FA8"/>
    <w:rsid w:val="00E85C09"/>
    <w:rsid w:val="00E85DAD"/>
    <w:rsid w:val="00E903B8"/>
    <w:rsid w:val="00E92EFF"/>
    <w:rsid w:val="00E9312E"/>
    <w:rsid w:val="00E952B0"/>
    <w:rsid w:val="00E955B6"/>
    <w:rsid w:val="00E95BDB"/>
    <w:rsid w:val="00E9663D"/>
    <w:rsid w:val="00EA066E"/>
    <w:rsid w:val="00EA2CE6"/>
    <w:rsid w:val="00EA362F"/>
    <w:rsid w:val="00EA57F2"/>
    <w:rsid w:val="00EA5CF2"/>
    <w:rsid w:val="00EA6D39"/>
    <w:rsid w:val="00EA7304"/>
    <w:rsid w:val="00EB0627"/>
    <w:rsid w:val="00EB0D1F"/>
    <w:rsid w:val="00EB1BC2"/>
    <w:rsid w:val="00EB3C72"/>
    <w:rsid w:val="00EB523D"/>
    <w:rsid w:val="00EB6B92"/>
    <w:rsid w:val="00EC03B9"/>
    <w:rsid w:val="00EC1C6A"/>
    <w:rsid w:val="00EC29D6"/>
    <w:rsid w:val="00EC443E"/>
    <w:rsid w:val="00EC44F3"/>
    <w:rsid w:val="00EC4B2E"/>
    <w:rsid w:val="00EC58CD"/>
    <w:rsid w:val="00EC5BE4"/>
    <w:rsid w:val="00EC62CB"/>
    <w:rsid w:val="00EC70F1"/>
    <w:rsid w:val="00EC72C1"/>
    <w:rsid w:val="00ED09F0"/>
    <w:rsid w:val="00ED10DC"/>
    <w:rsid w:val="00ED1938"/>
    <w:rsid w:val="00ED2FDA"/>
    <w:rsid w:val="00ED5DAF"/>
    <w:rsid w:val="00EE0486"/>
    <w:rsid w:val="00EE0739"/>
    <w:rsid w:val="00EE1C26"/>
    <w:rsid w:val="00EE295A"/>
    <w:rsid w:val="00EE5B5F"/>
    <w:rsid w:val="00EE64CA"/>
    <w:rsid w:val="00EE692A"/>
    <w:rsid w:val="00EE6B8F"/>
    <w:rsid w:val="00EE6FB8"/>
    <w:rsid w:val="00EF2298"/>
    <w:rsid w:val="00EF66A7"/>
    <w:rsid w:val="00EF6DFE"/>
    <w:rsid w:val="00F00EC3"/>
    <w:rsid w:val="00F01530"/>
    <w:rsid w:val="00F020C4"/>
    <w:rsid w:val="00F035C1"/>
    <w:rsid w:val="00F03A49"/>
    <w:rsid w:val="00F071EC"/>
    <w:rsid w:val="00F07F2A"/>
    <w:rsid w:val="00F1027B"/>
    <w:rsid w:val="00F11407"/>
    <w:rsid w:val="00F12902"/>
    <w:rsid w:val="00F13127"/>
    <w:rsid w:val="00F132B3"/>
    <w:rsid w:val="00F14467"/>
    <w:rsid w:val="00F14CFE"/>
    <w:rsid w:val="00F1523E"/>
    <w:rsid w:val="00F15771"/>
    <w:rsid w:val="00F172D3"/>
    <w:rsid w:val="00F21E5E"/>
    <w:rsid w:val="00F22066"/>
    <w:rsid w:val="00F2388B"/>
    <w:rsid w:val="00F23C4A"/>
    <w:rsid w:val="00F2765F"/>
    <w:rsid w:val="00F2774D"/>
    <w:rsid w:val="00F305F6"/>
    <w:rsid w:val="00F310CF"/>
    <w:rsid w:val="00F31D15"/>
    <w:rsid w:val="00F3292C"/>
    <w:rsid w:val="00F329F4"/>
    <w:rsid w:val="00F3303F"/>
    <w:rsid w:val="00F33494"/>
    <w:rsid w:val="00F357AF"/>
    <w:rsid w:val="00F35C6A"/>
    <w:rsid w:val="00F40BDF"/>
    <w:rsid w:val="00F414FD"/>
    <w:rsid w:val="00F415A9"/>
    <w:rsid w:val="00F4205C"/>
    <w:rsid w:val="00F42458"/>
    <w:rsid w:val="00F4338D"/>
    <w:rsid w:val="00F44CA8"/>
    <w:rsid w:val="00F46881"/>
    <w:rsid w:val="00F46EF8"/>
    <w:rsid w:val="00F473DA"/>
    <w:rsid w:val="00F47AE1"/>
    <w:rsid w:val="00F50C3B"/>
    <w:rsid w:val="00F517E0"/>
    <w:rsid w:val="00F51AEC"/>
    <w:rsid w:val="00F52A84"/>
    <w:rsid w:val="00F5348E"/>
    <w:rsid w:val="00F53E9B"/>
    <w:rsid w:val="00F542A5"/>
    <w:rsid w:val="00F54BEF"/>
    <w:rsid w:val="00F560E6"/>
    <w:rsid w:val="00F561E5"/>
    <w:rsid w:val="00F57765"/>
    <w:rsid w:val="00F605F3"/>
    <w:rsid w:val="00F60F24"/>
    <w:rsid w:val="00F611DE"/>
    <w:rsid w:val="00F6278C"/>
    <w:rsid w:val="00F62F6C"/>
    <w:rsid w:val="00F6304D"/>
    <w:rsid w:val="00F6311C"/>
    <w:rsid w:val="00F6481D"/>
    <w:rsid w:val="00F64DA5"/>
    <w:rsid w:val="00F7037B"/>
    <w:rsid w:val="00F70668"/>
    <w:rsid w:val="00F70812"/>
    <w:rsid w:val="00F71CA0"/>
    <w:rsid w:val="00F741EA"/>
    <w:rsid w:val="00F74B55"/>
    <w:rsid w:val="00F75849"/>
    <w:rsid w:val="00F767BC"/>
    <w:rsid w:val="00F77D52"/>
    <w:rsid w:val="00F81854"/>
    <w:rsid w:val="00F81EF8"/>
    <w:rsid w:val="00F823D2"/>
    <w:rsid w:val="00F826F4"/>
    <w:rsid w:val="00F8374E"/>
    <w:rsid w:val="00F83A23"/>
    <w:rsid w:val="00F86B2E"/>
    <w:rsid w:val="00F87A5F"/>
    <w:rsid w:val="00F90F4D"/>
    <w:rsid w:val="00F93C0D"/>
    <w:rsid w:val="00F94B53"/>
    <w:rsid w:val="00F94C25"/>
    <w:rsid w:val="00FA1A61"/>
    <w:rsid w:val="00FA26F1"/>
    <w:rsid w:val="00FA3085"/>
    <w:rsid w:val="00FA3AE4"/>
    <w:rsid w:val="00FA6634"/>
    <w:rsid w:val="00FA6B08"/>
    <w:rsid w:val="00FB0839"/>
    <w:rsid w:val="00FB4837"/>
    <w:rsid w:val="00FB52B3"/>
    <w:rsid w:val="00FB5EEF"/>
    <w:rsid w:val="00FC0531"/>
    <w:rsid w:val="00FC0750"/>
    <w:rsid w:val="00FC3515"/>
    <w:rsid w:val="00FC3701"/>
    <w:rsid w:val="00FC575E"/>
    <w:rsid w:val="00FC5D24"/>
    <w:rsid w:val="00FC5D7A"/>
    <w:rsid w:val="00FC6540"/>
    <w:rsid w:val="00FD1DA4"/>
    <w:rsid w:val="00FD1E77"/>
    <w:rsid w:val="00FD256D"/>
    <w:rsid w:val="00FD2E37"/>
    <w:rsid w:val="00FD4900"/>
    <w:rsid w:val="00FD49AE"/>
    <w:rsid w:val="00FD6075"/>
    <w:rsid w:val="00FD667D"/>
    <w:rsid w:val="00FD66E4"/>
    <w:rsid w:val="00FD7C38"/>
    <w:rsid w:val="00FE02C3"/>
    <w:rsid w:val="00FE03FC"/>
    <w:rsid w:val="00FE088E"/>
    <w:rsid w:val="00FE22AC"/>
    <w:rsid w:val="00FE27CE"/>
    <w:rsid w:val="00FE2862"/>
    <w:rsid w:val="00FE2A73"/>
    <w:rsid w:val="00FE2DB8"/>
    <w:rsid w:val="00FE51FE"/>
    <w:rsid w:val="00FE5A56"/>
    <w:rsid w:val="00FE73CF"/>
    <w:rsid w:val="00FE744A"/>
    <w:rsid w:val="00FF1601"/>
    <w:rsid w:val="00FF24CB"/>
    <w:rsid w:val="00FF26C7"/>
    <w:rsid w:val="00FF2D0B"/>
    <w:rsid w:val="00FF38F0"/>
    <w:rsid w:val="00FF3D9F"/>
    <w:rsid w:val="00FF4FA7"/>
    <w:rsid w:val="00FF5D9D"/>
    <w:rsid w:val="00FF5E24"/>
    <w:rsid w:val="00FF6F3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EFA5BC"/>
  <w15:docId w15:val="{904C4D94-BE0A-406A-9AFB-6075F816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lang w:val="es-ES"/>
    </w:rPr>
  </w:style>
  <w:style w:type="paragraph" w:styleId="Ttulo1">
    <w:name w:val="heading 1"/>
    <w:basedOn w:val="Normal"/>
    <w:next w:val="Normal"/>
    <w:qFormat/>
    <w:pPr>
      <w:keepNext/>
      <w:tabs>
        <w:tab w:val="left" w:pos="3600"/>
        <w:tab w:val="left" w:pos="9920"/>
      </w:tabs>
      <w:outlineLvl w:val="0"/>
    </w:pPr>
    <w:rPr>
      <w:rFonts w:ascii="Arial" w:hAnsi="Arial" w:cs="Arial"/>
      <w:b/>
      <w:bCs/>
      <w:szCs w:val="16"/>
    </w:rPr>
  </w:style>
  <w:style w:type="paragraph" w:styleId="Ttulo2">
    <w:name w:val="heading 2"/>
    <w:basedOn w:val="Normal"/>
    <w:next w:val="Normal"/>
    <w:qFormat/>
    <w:pPr>
      <w:keepNext/>
      <w:jc w:val="center"/>
      <w:outlineLvl w:val="1"/>
    </w:pPr>
    <w:rPr>
      <w:b/>
      <w:bCs/>
      <w:i/>
      <w:iCs/>
      <w:sz w:val="24"/>
      <w:szCs w:val="24"/>
    </w:rPr>
  </w:style>
  <w:style w:type="paragraph" w:styleId="Ttulo3">
    <w:name w:val="heading 3"/>
    <w:basedOn w:val="Normal"/>
    <w:next w:val="Normal"/>
    <w:qFormat/>
    <w:pPr>
      <w:keepNext/>
      <w:jc w:val="center"/>
      <w:outlineLvl w:val="2"/>
    </w:pPr>
    <w:rPr>
      <w:i/>
      <w:iCs/>
      <w:sz w:val="24"/>
      <w:szCs w:val="24"/>
    </w:rPr>
  </w:style>
  <w:style w:type="paragraph" w:styleId="Ttulo4">
    <w:name w:val="heading 4"/>
    <w:basedOn w:val="Normal"/>
    <w:next w:val="Normal"/>
    <w:qFormat/>
    <w:pPr>
      <w:keepNext/>
      <w:outlineLvl w:val="3"/>
    </w:pPr>
    <w:rPr>
      <w:rFonts w:ascii="Arial" w:hAnsi="Arial" w:cs="Arial"/>
      <w:sz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Textoindependiente">
    <w:name w:val="Body Text"/>
    <w:basedOn w:val="Normal"/>
    <w:pPr>
      <w:jc w:val="center"/>
    </w:pPr>
    <w:rPr>
      <w:b/>
      <w:bCs/>
      <w:sz w:val="28"/>
      <w:szCs w:val="24"/>
    </w:rPr>
  </w:style>
  <w:style w:type="paragraph" w:styleId="Textoindependiente2">
    <w:name w:val="Body Text 2"/>
    <w:basedOn w:val="Normal"/>
    <w:pPr>
      <w:spacing w:before="720"/>
      <w:jc w:val="center"/>
    </w:pPr>
    <w:rPr>
      <w:rFonts w:ascii="Arial" w:hAnsi="Arial" w:cs="Arial"/>
      <w:b/>
      <w:bCs/>
      <w:sz w:val="24"/>
      <w:szCs w:val="16"/>
    </w:rPr>
  </w:style>
  <w:style w:type="paragraph" w:styleId="Textoindependiente3">
    <w:name w:val="Body Text 3"/>
    <w:basedOn w:val="Normal"/>
    <w:pPr>
      <w:spacing w:line="360" w:lineRule="auto"/>
      <w:jc w:val="both"/>
    </w:pPr>
    <w:rPr>
      <w:rFonts w:ascii="Arial" w:hAnsi="Arial" w:cs="Arial"/>
      <w:szCs w:val="22"/>
      <w:lang w:val="es-MX"/>
    </w:rPr>
  </w:style>
  <w:style w:type="paragraph" w:customStyle="1" w:styleId="Ttulodecubierta">
    <w:name w:val="Título de cubierta"/>
    <w:basedOn w:val="Normal"/>
    <w:next w:val="Normal"/>
    <w:pPr>
      <w:keepNext/>
      <w:keepLines/>
      <w:pBdr>
        <w:top w:val="single" w:sz="48" w:space="31" w:color="auto"/>
      </w:pBdr>
      <w:tabs>
        <w:tab w:val="left" w:pos="0"/>
      </w:tabs>
      <w:spacing w:before="240" w:after="500" w:line="640" w:lineRule="exact"/>
    </w:pPr>
    <w:rPr>
      <w:rFonts w:ascii="Arial Black" w:hAnsi="Arial Black"/>
      <w:b/>
      <w:spacing w:val="-48"/>
      <w:kern w:val="28"/>
      <w:sz w:val="64"/>
      <w:lang w:eastAsia="en-US"/>
    </w:rPr>
  </w:style>
  <w:style w:type="character" w:styleId="Nmerodepgina">
    <w:name w:val="page number"/>
    <w:rPr>
      <w:rFonts w:ascii="Arial Black" w:hAnsi="Arial Black"/>
      <w:spacing w:val="-10"/>
      <w:sz w:val="18"/>
      <w:lang w:bidi="ar-SA"/>
    </w:rPr>
  </w:style>
  <w:style w:type="character" w:styleId="Hipervnculo">
    <w:name w:val="Hyperlink"/>
    <w:rPr>
      <w:color w:val="0000FF"/>
      <w:u w:val="single"/>
    </w:rPr>
  </w:style>
  <w:style w:type="character" w:styleId="Hipervnculovisitado">
    <w:name w:val="FollowedHyperlink"/>
    <w:rPr>
      <w:color w:val="800080"/>
      <w:u w:val="single"/>
    </w:rPr>
  </w:style>
  <w:style w:type="table" w:styleId="Tablaconcuadrcula">
    <w:name w:val="Table Grid"/>
    <w:basedOn w:val="Tablanormal"/>
    <w:rsid w:val="00F152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F44CA8"/>
    <w:rPr>
      <w:rFonts w:ascii="Tahoma" w:hAnsi="Tahoma" w:cs="Tahoma"/>
      <w:sz w:val="16"/>
      <w:szCs w:val="16"/>
    </w:rPr>
  </w:style>
  <w:style w:type="paragraph" w:styleId="NormalWeb">
    <w:name w:val="Normal (Web)"/>
    <w:basedOn w:val="Normal"/>
    <w:rsid w:val="00455181"/>
    <w:pPr>
      <w:spacing w:before="100" w:beforeAutospacing="1" w:after="100" w:afterAutospacing="1"/>
    </w:pPr>
    <w:rPr>
      <w:sz w:val="24"/>
      <w:szCs w:val="24"/>
    </w:rPr>
  </w:style>
  <w:style w:type="character" w:styleId="Textoennegrita">
    <w:name w:val="Strong"/>
    <w:qFormat/>
    <w:rsid w:val="00455181"/>
    <w:rPr>
      <w:b/>
      <w:bCs/>
    </w:rPr>
  </w:style>
  <w:style w:type="paragraph" w:customStyle="1" w:styleId="ecmsonormal">
    <w:name w:val="ec_msonormal"/>
    <w:basedOn w:val="Normal"/>
    <w:rsid w:val="00EE64CA"/>
    <w:pPr>
      <w:spacing w:after="324"/>
    </w:pPr>
    <w:rPr>
      <w:rFonts w:eastAsia="Calibri"/>
      <w:sz w:val="24"/>
      <w:szCs w:val="24"/>
      <w:lang w:val="es-MX" w:eastAsia="es-MX"/>
    </w:rPr>
  </w:style>
  <w:style w:type="paragraph" w:styleId="Prrafodelista">
    <w:name w:val="List Paragraph"/>
    <w:basedOn w:val="Normal"/>
    <w:uiPriority w:val="34"/>
    <w:qFormat/>
    <w:rsid w:val="00F560E6"/>
    <w:pPr>
      <w:ind w:left="708"/>
    </w:pPr>
  </w:style>
  <w:style w:type="table" w:styleId="Tablaconcuadrcula8">
    <w:name w:val="Table Grid 8"/>
    <w:basedOn w:val="Tablanormal"/>
    <w:rsid w:val="006E51B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uadrculaclara-nfasis1">
    <w:name w:val="Light Grid Accent 1"/>
    <w:basedOn w:val="Tablanormal"/>
    <w:uiPriority w:val="62"/>
    <w:rsid w:val="009979ED"/>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PiedepginaCar">
    <w:name w:val="Pie de página Car"/>
    <w:basedOn w:val="Fuentedeprrafopredeter"/>
    <w:link w:val="Piedepgina"/>
    <w:uiPriority w:val="99"/>
    <w:rsid w:val="005C184C"/>
    <w:rPr>
      <w:lang w:val="es-ES"/>
    </w:rPr>
  </w:style>
  <w:style w:type="character" w:customStyle="1" w:styleId="EncabezadoCar">
    <w:name w:val="Encabezado Car"/>
    <w:basedOn w:val="Fuentedeprrafopredeter"/>
    <w:link w:val="Encabezado"/>
    <w:rsid w:val="006378A5"/>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815329">
      <w:bodyDiv w:val="1"/>
      <w:marLeft w:val="0"/>
      <w:marRight w:val="0"/>
      <w:marTop w:val="0"/>
      <w:marBottom w:val="0"/>
      <w:divBdr>
        <w:top w:val="none" w:sz="0" w:space="0" w:color="auto"/>
        <w:left w:val="none" w:sz="0" w:space="0" w:color="auto"/>
        <w:bottom w:val="none" w:sz="0" w:space="0" w:color="auto"/>
        <w:right w:val="none" w:sz="0" w:space="0" w:color="auto"/>
      </w:divBdr>
    </w:div>
    <w:div w:id="803542713">
      <w:bodyDiv w:val="1"/>
      <w:marLeft w:val="0"/>
      <w:marRight w:val="0"/>
      <w:marTop w:val="0"/>
      <w:marBottom w:val="0"/>
      <w:divBdr>
        <w:top w:val="none" w:sz="0" w:space="0" w:color="auto"/>
        <w:left w:val="none" w:sz="0" w:space="0" w:color="auto"/>
        <w:bottom w:val="none" w:sz="0" w:space="0" w:color="auto"/>
        <w:right w:val="none" w:sz="0" w:space="0" w:color="auto"/>
      </w:divBdr>
    </w:div>
    <w:div w:id="97598542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noFill/>
        <a:ln>
          <a:noFill/>
        </a:ln>
        <a:effectLst/>
        <a:extLst>
          <a:ext uri="{C572A759-6A51-4108-AA02-DFA0A04FC94B}">
            <ma14:wrappingTextBoxFlag xmlns:ma14="http://schemas.microsoft.com/office/mac/drawingml/2011/main"/>
          </a:ext>
        </a:ex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89C24-B7C1-894D-B892-D0D9B841E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1576</Words>
  <Characters>8671</Characters>
  <Application>Microsoft Macintosh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COORDINACION DIVISIONAL DE</vt:lpstr>
    </vt:vector>
  </TitlesOfParts>
  <Company>Educación Continua, UAM-X</Company>
  <LinksUpToDate>false</LinksUpToDate>
  <CharactersWithSpaces>10227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COORDINACION DIVISIONAL DE</dc:title>
  <dc:subject/>
  <dc:creator>Rodrigo Alvarez</dc:creator>
  <cp:keywords/>
  <cp:lastModifiedBy>Usuario de Microsoft Office</cp:lastModifiedBy>
  <cp:revision>12</cp:revision>
  <cp:lastPrinted>2014-03-10T18:33:00Z</cp:lastPrinted>
  <dcterms:created xsi:type="dcterms:W3CDTF">2016-05-04T14:40:00Z</dcterms:created>
  <dcterms:modified xsi:type="dcterms:W3CDTF">2016-11-09T18:32:00Z</dcterms:modified>
</cp:coreProperties>
</file>